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4238" w:type="dxa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360"/>
        <w:gridCol w:w="2250"/>
        <w:gridCol w:w="450"/>
        <w:gridCol w:w="180"/>
        <w:gridCol w:w="2970"/>
        <w:gridCol w:w="360"/>
        <w:gridCol w:w="180"/>
        <w:gridCol w:w="3240"/>
      </w:tblGrid>
      <w:tr w:rsidR="00FB0799" w:rsidRPr="00FB0799" w:rsidTr="00786C5E">
        <w:tc>
          <w:tcPr>
            <w:tcW w:w="1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rPr>
                <w:sz w:val="18"/>
                <w:szCs w:val="18"/>
              </w:rPr>
            </w:pPr>
            <w:bookmarkStart w:id="0" w:name="_GoBack"/>
            <w:bookmarkEnd w:id="0"/>
            <w:r w:rsidRPr="00FB0799">
              <w:rPr>
                <w:sz w:val="18"/>
                <w:szCs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Advanced</w:t>
            </w:r>
          </w:p>
        </w:tc>
      </w:tr>
      <w:tr w:rsidR="00FB0799" w:rsidRPr="00FB0799" w:rsidTr="00605B48">
        <w:tc>
          <w:tcPr>
            <w:tcW w:w="1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1.5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2.5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3.5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86C5E" w:rsidRPr="00FB0799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4</w:t>
            </w:r>
          </w:p>
        </w:tc>
      </w:tr>
      <w:tr w:rsidR="00FB0799" w:rsidRPr="00FB0799" w:rsidTr="00605B48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Attempts to address prompt,   but lacks focus.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Engages in act of writing without specific attention to meaning.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Addresses prompt by forming an opinion.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 Begins to focus on the prompt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proofErr w:type="gramStart"/>
            <w:r w:rsidRPr="00FB0799">
              <w:rPr>
                <w:sz w:val="18"/>
                <w:szCs w:val="18"/>
              </w:rPr>
              <w:t>Addresses prompt appropriately and maintains</w:t>
            </w:r>
            <w:proofErr w:type="gramEnd"/>
            <w:r w:rsidRPr="00FB0799">
              <w:rPr>
                <w:sz w:val="18"/>
                <w:szCs w:val="18"/>
              </w:rPr>
              <w:t xml:space="preserve"> focus on opinion.   Provides a generally convincing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Addresses all aspects of prompt appropriately with a consistently strong focus and convincing opinion.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B0799" w:rsidRPr="00FB0799" w:rsidTr="00605B48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Attempts to establish an opinion, but lacks clarity.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(L2) Does not provide a reason for opinion.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Establishes an opinion 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(L2) Attempts to give a reason for opinion.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Establishes a credible opinion.  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(L2) Develops and gives a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Establishes and maintains a substantive and credible opinion.  (L2) Develops and gives several credible reasons for the opinion.</w:t>
            </w:r>
          </w:p>
        </w:tc>
      </w:tr>
      <w:tr w:rsidR="00FB0799" w:rsidRPr="00FB0799" w:rsidTr="00605B48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Makes no connection to reading materials.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Presents information from reading materials relevant to the opinion. 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Accurately presents details from reading materials relevant to the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Accurately and effectively presents important details from multiple reading materials to support opinion. </w:t>
            </w:r>
          </w:p>
        </w:tc>
      </w:tr>
      <w:tr w:rsidR="00FB0799" w:rsidRPr="00FB0799" w:rsidTr="00605B48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Attempts to support ideas in a developmentally appropriate manner.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Supports ideas with one or two relevant, specific details (L3) Makes a weak connection to the opinion.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Supports the point of view and develops the focus using appropriate details. 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 (L3) Makes a connection with relationship to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Supports ideas with two or three relevant, specific details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Shows evidence of logical thinking to support ideas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(L3) Makes a relevant connection to clarify opinion.</w:t>
            </w:r>
          </w:p>
        </w:tc>
      </w:tr>
      <w:tr w:rsidR="00FB0799" w:rsidRPr="00FB0799" w:rsidTr="00605B48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Uses little or no organizational structure.  States an opinion with no support.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Uses limited organizational structure. States an opinion with minimal support. 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Uses an organizational structure.  States an opinion listing some reasons that support point of view. 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Maintains an organizational structure. States an opinion listing logical reasons that support point of view.</w:t>
            </w:r>
          </w:p>
        </w:tc>
      </w:tr>
      <w:tr w:rsidR="00FB0799" w:rsidRPr="00FB0799" w:rsidTr="00605B48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Attempts to use language with little or no support.  Minimal use of capital letters at the beginning of sentences, </w:t>
            </w:r>
            <w:proofErr w:type="gramStart"/>
            <w:r w:rsidRPr="00FB0799">
              <w:rPr>
                <w:sz w:val="18"/>
                <w:szCs w:val="18"/>
              </w:rPr>
              <w:t>ending  sentence</w:t>
            </w:r>
            <w:proofErr w:type="gramEnd"/>
            <w:r w:rsidRPr="00FB0799">
              <w:rPr>
                <w:sz w:val="18"/>
                <w:szCs w:val="18"/>
              </w:rPr>
              <w:t xml:space="preserve"> with punctuation, and spaces between words.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 xml:space="preserve">Uses limited language to support the opinion. Some use of capital letters at the beginning of sentences, </w:t>
            </w:r>
            <w:proofErr w:type="gramStart"/>
            <w:r w:rsidRPr="00FB0799">
              <w:rPr>
                <w:bCs/>
                <w:sz w:val="18"/>
                <w:szCs w:val="18"/>
              </w:rPr>
              <w:t>ending  sentence</w:t>
            </w:r>
            <w:proofErr w:type="gramEnd"/>
            <w:r w:rsidRPr="00FB0799">
              <w:rPr>
                <w:bCs/>
                <w:sz w:val="18"/>
                <w:szCs w:val="18"/>
              </w:rPr>
              <w:t xml:space="preserve"> with punctuation, and spaces between words.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Uses appropriate language to clarify the opinion</w:t>
            </w:r>
            <w:proofErr w:type="gramStart"/>
            <w:r w:rsidRPr="00FB0799">
              <w:rPr>
                <w:sz w:val="18"/>
                <w:szCs w:val="18"/>
              </w:rPr>
              <w:t>..</w:t>
            </w:r>
            <w:proofErr w:type="gramEnd"/>
            <w:r w:rsidRPr="00FB0799">
              <w:rPr>
                <w:sz w:val="18"/>
                <w:szCs w:val="18"/>
              </w:rPr>
              <w:t xml:space="preserve"> 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Shows evidence of correct word usage, more correct spelling, and more correct capitalization and punctuation.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May mention one or more sources.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Chooses language appropriate for the audience/purpose.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Makes few errors in usage.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Uses a variety of words effectively.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Makes few errors in conventions that do not interfere with meaning.</w:t>
            </w:r>
          </w:p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Gives credit to one or more sources with title and author</w:t>
            </w:r>
          </w:p>
        </w:tc>
      </w:tr>
      <w:tr w:rsidR="00FB0799" w:rsidRPr="00FB0799" w:rsidTr="00605B48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Content Understanding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Attempts to include disciplinary content in topic, but understanding is weak; content is irrelevant, inappropriate, or inaccurate.</w:t>
            </w:r>
          </w:p>
          <w:p w:rsidR="00605B48" w:rsidRPr="00FB0799" w:rsidRDefault="00605B48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Briefly notes disciplinary content relevant to the topic; shows basic understanding of content; minor errors in explanation.</w:t>
            </w:r>
          </w:p>
        </w:tc>
        <w:tc>
          <w:tcPr>
            <w:tcW w:w="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Accurately presents disciplinary content relevant to the topic with reasons that demonstrate understanding.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FB0799" w:rsidRDefault="00786C5E" w:rsidP="00527F16">
            <w:pPr>
              <w:spacing w:before="20" w:after="20"/>
              <w:rPr>
                <w:sz w:val="18"/>
                <w:szCs w:val="18"/>
              </w:rPr>
            </w:pPr>
            <w:r w:rsidRPr="00FB0799">
              <w:rPr>
                <w:sz w:val="18"/>
                <w:szCs w:val="18"/>
              </w:rPr>
              <w:t>Integrates relevant and accurate disciplinary content relating to the opinion(s) which demonstrates understanding.</w:t>
            </w:r>
          </w:p>
        </w:tc>
      </w:tr>
    </w:tbl>
    <w:p w:rsidR="00113658" w:rsidRPr="00FB0799" w:rsidRDefault="00113658" w:rsidP="00527F16"/>
    <w:sectPr w:rsidR="00113658" w:rsidRPr="00FB0799" w:rsidSect="00786C5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8A" w:rsidRDefault="005C2F8A" w:rsidP="00786C5E">
      <w:r>
        <w:separator/>
      </w:r>
    </w:p>
  </w:endnote>
  <w:endnote w:type="continuationSeparator" w:id="0">
    <w:p w:rsidR="005C2F8A" w:rsidRDefault="005C2F8A" w:rsidP="0078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8A" w:rsidRDefault="005C2F8A" w:rsidP="00786C5E">
      <w:r>
        <w:separator/>
      </w:r>
    </w:p>
  </w:footnote>
  <w:footnote w:type="continuationSeparator" w:id="0">
    <w:p w:rsidR="005C2F8A" w:rsidRDefault="005C2F8A" w:rsidP="0078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 w:rsidP="00527F16">
    <w:pPr>
      <w:pStyle w:val="Header"/>
      <w:jc w:val="both"/>
    </w:pPr>
    <w:r>
      <w:t xml:space="preserve">K-2 </w:t>
    </w:r>
    <w:r w:rsidR="00527F16">
      <w:t xml:space="preserve">RUBRIC </w:t>
    </w:r>
    <w:r w:rsidR="006B6CFA">
      <w:t>DRAFT 11-2-11</w:t>
    </w:r>
    <w:r>
      <w:t xml:space="preserve"> </w:t>
    </w:r>
  </w:p>
  <w:p w:rsidR="00786C5E" w:rsidRDefault="0078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E"/>
    <w:rsid w:val="00092E81"/>
    <w:rsid w:val="00113658"/>
    <w:rsid w:val="003F0AB9"/>
    <w:rsid w:val="004C6149"/>
    <w:rsid w:val="00511BE1"/>
    <w:rsid w:val="00527F16"/>
    <w:rsid w:val="005C2F8A"/>
    <w:rsid w:val="005C6876"/>
    <w:rsid w:val="00605B48"/>
    <w:rsid w:val="006B6CFA"/>
    <w:rsid w:val="00786C5E"/>
    <w:rsid w:val="00813531"/>
    <w:rsid w:val="00A2315A"/>
    <w:rsid w:val="00B93F2F"/>
    <w:rsid w:val="00C70CC7"/>
    <w:rsid w:val="00DA7E3A"/>
    <w:rsid w:val="00F45176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Madison, Elizabeth - Division of Program Standards</cp:lastModifiedBy>
  <cp:revision>2</cp:revision>
  <cp:lastPrinted>2011-11-21T01:02:00Z</cp:lastPrinted>
  <dcterms:created xsi:type="dcterms:W3CDTF">2012-08-03T13:40:00Z</dcterms:created>
  <dcterms:modified xsi:type="dcterms:W3CDTF">2012-08-03T13:40:00Z</dcterms:modified>
</cp:coreProperties>
</file>