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703"/>
        <w:gridCol w:w="2638"/>
        <w:gridCol w:w="1109"/>
        <w:gridCol w:w="2225"/>
        <w:gridCol w:w="1319"/>
        <w:gridCol w:w="343"/>
        <w:gridCol w:w="1260"/>
        <w:gridCol w:w="3050"/>
      </w:tblGrid>
      <w:tr w:rsidR="0063064E">
        <w:trPr>
          <w:trHeight w:val="265"/>
        </w:trPr>
        <w:tc>
          <w:tcPr>
            <w:tcW w:w="1311" w:type="dxa"/>
            <w:shd w:val="clear" w:color="auto" w:fill="FFCC99"/>
          </w:tcPr>
          <w:p w:rsidR="0063064E" w:rsidRDefault="0063064E">
            <w:pPr>
              <w:rPr>
                <w:sz w:val="20"/>
              </w:rPr>
            </w:pPr>
            <w:bookmarkStart w:id="0" w:name="_GoBack"/>
            <w:bookmarkEnd w:id="0"/>
            <w:r>
              <w:rPr>
                <w:sz w:val="20"/>
              </w:rPr>
              <w:t>Teacher</w:t>
            </w:r>
          </w:p>
        </w:tc>
        <w:tc>
          <w:tcPr>
            <w:tcW w:w="3341" w:type="dxa"/>
            <w:gridSpan w:val="2"/>
          </w:tcPr>
          <w:p w:rsidR="0063064E" w:rsidRDefault="0063064E" w:rsidP="008A34D8">
            <w:pPr>
              <w:rPr>
                <w:sz w:val="20"/>
              </w:rPr>
            </w:pPr>
            <w:r>
              <w:rPr>
                <w:sz w:val="20"/>
              </w:rPr>
              <w:t>Pam Carter</w:t>
            </w:r>
          </w:p>
        </w:tc>
        <w:tc>
          <w:tcPr>
            <w:tcW w:w="1109" w:type="dxa"/>
            <w:shd w:val="clear" w:color="auto" w:fill="FFCC99"/>
          </w:tcPr>
          <w:p w:rsidR="0063064E" w:rsidRDefault="0063064E">
            <w:pPr>
              <w:rPr>
                <w:sz w:val="20"/>
              </w:rPr>
            </w:pPr>
            <w:r>
              <w:rPr>
                <w:sz w:val="20"/>
              </w:rPr>
              <w:t>Subject</w:t>
            </w:r>
          </w:p>
        </w:tc>
        <w:tc>
          <w:tcPr>
            <w:tcW w:w="3544" w:type="dxa"/>
            <w:gridSpan w:val="2"/>
          </w:tcPr>
          <w:p w:rsidR="0063064E" w:rsidRDefault="0063064E">
            <w:pPr>
              <w:rPr>
                <w:sz w:val="20"/>
              </w:rPr>
            </w:pPr>
            <w:r>
              <w:rPr>
                <w:sz w:val="20"/>
              </w:rPr>
              <w:t>Algebra Unit</w:t>
            </w:r>
          </w:p>
        </w:tc>
        <w:tc>
          <w:tcPr>
            <w:tcW w:w="1603" w:type="dxa"/>
            <w:gridSpan w:val="2"/>
            <w:shd w:val="clear" w:color="auto" w:fill="FFCC99"/>
          </w:tcPr>
          <w:p w:rsidR="0063064E" w:rsidRDefault="0063064E">
            <w:pPr>
              <w:rPr>
                <w:sz w:val="20"/>
              </w:rPr>
            </w:pPr>
            <w:r>
              <w:rPr>
                <w:sz w:val="20"/>
              </w:rPr>
              <w:t>Timeline (Dates)</w:t>
            </w:r>
          </w:p>
        </w:tc>
        <w:tc>
          <w:tcPr>
            <w:tcW w:w="3050" w:type="dxa"/>
          </w:tcPr>
          <w:p w:rsidR="0063064E" w:rsidRDefault="00D671CD" w:rsidP="00D671CD">
            <w:pPr>
              <w:rPr>
                <w:sz w:val="20"/>
              </w:rPr>
            </w:pPr>
            <w:r>
              <w:rPr>
                <w:sz w:val="20"/>
              </w:rPr>
              <w:t>Nov – Dec</w:t>
            </w:r>
          </w:p>
        </w:tc>
      </w:tr>
      <w:tr w:rsidR="0063064E">
        <w:trPr>
          <w:trHeight w:val="656"/>
        </w:trPr>
        <w:tc>
          <w:tcPr>
            <w:tcW w:w="2014" w:type="dxa"/>
            <w:gridSpan w:val="2"/>
            <w:shd w:val="clear" w:color="auto" w:fill="CCFFCC"/>
          </w:tcPr>
          <w:p w:rsidR="0063064E" w:rsidRDefault="0063064E">
            <w:pPr>
              <w:rPr>
                <w:b/>
                <w:bCs/>
                <w:sz w:val="20"/>
              </w:rPr>
            </w:pPr>
            <w:r>
              <w:rPr>
                <w:b/>
                <w:bCs/>
                <w:sz w:val="20"/>
              </w:rPr>
              <w:t>Demonstrators/ Exit Standards</w:t>
            </w:r>
          </w:p>
          <w:p w:rsidR="0063064E" w:rsidRDefault="0063064E">
            <w:pPr>
              <w:rPr>
                <w:b/>
                <w:bCs/>
                <w:sz w:val="20"/>
              </w:rPr>
            </w:pPr>
            <w:r>
              <w:rPr>
                <w:b/>
                <w:bCs/>
                <w:sz w:val="20"/>
              </w:rPr>
              <w:t>(Core Content)</w:t>
            </w:r>
          </w:p>
        </w:tc>
        <w:tc>
          <w:tcPr>
            <w:tcW w:w="11944" w:type="dxa"/>
            <w:gridSpan w:val="7"/>
          </w:tcPr>
          <w:p w:rsidR="0063064E" w:rsidRPr="008107A4" w:rsidRDefault="0063064E" w:rsidP="008107A4">
            <w:pPr>
              <w:autoSpaceDE w:val="0"/>
              <w:autoSpaceDN w:val="0"/>
              <w:adjustRightInd w:val="0"/>
              <w:rPr>
                <w:rFonts w:ascii="Gotham-Medium" w:hAnsi="Gotham-Medium" w:cs="Gotham-Medium"/>
                <w:sz w:val="18"/>
                <w:szCs w:val="18"/>
                <w:u w:val="single"/>
              </w:rPr>
            </w:pPr>
            <w:r w:rsidRPr="008107A4">
              <w:rPr>
                <w:rFonts w:ascii="Gotham-Medium" w:hAnsi="Gotham-Medium" w:cs="Gotham-Medium"/>
                <w:sz w:val="18"/>
                <w:szCs w:val="18"/>
                <w:u w:val="single"/>
              </w:rPr>
              <w:t>Expressions and Equations 7.EE</w:t>
            </w:r>
          </w:p>
          <w:p w:rsidR="0063064E" w:rsidRDefault="0063064E" w:rsidP="008107A4">
            <w:pPr>
              <w:autoSpaceDE w:val="0"/>
              <w:autoSpaceDN w:val="0"/>
              <w:adjustRightInd w:val="0"/>
              <w:rPr>
                <w:rFonts w:ascii="Gotham-Bold" w:hAnsi="Gotham-Bold" w:cs="Gotham-Bold"/>
                <w:b/>
                <w:bCs/>
                <w:sz w:val="18"/>
                <w:szCs w:val="18"/>
              </w:rPr>
            </w:pPr>
            <w:r>
              <w:rPr>
                <w:rFonts w:ascii="Gotham-Bold" w:hAnsi="Gotham-Bold" w:cs="Gotham-Bold"/>
                <w:b/>
                <w:bCs/>
                <w:sz w:val="18"/>
                <w:szCs w:val="18"/>
              </w:rPr>
              <w:t>Use properties of operations to generate equivalent expressions.</w:t>
            </w:r>
          </w:p>
          <w:p w:rsidR="0063064E" w:rsidRDefault="0063064E" w:rsidP="008107A4">
            <w:pPr>
              <w:autoSpaceDE w:val="0"/>
              <w:autoSpaceDN w:val="0"/>
              <w:adjustRightInd w:val="0"/>
              <w:rPr>
                <w:rFonts w:ascii="Gotham-Book" w:hAnsi="Gotham-Book" w:cs="Gotham-Book"/>
                <w:sz w:val="16"/>
                <w:szCs w:val="16"/>
              </w:rPr>
            </w:pPr>
            <w:r>
              <w:rPr>
                <w:rFonts w:ascii="Gotham-Book" w:hAnsi="Gotham-Book" w:cs="Gotham-Book"/>
                <w:sz w:val="16"/>
                <w:szCs w:val="16"/>
              </w:rPr>
              <w:t>1. Apply properties of operations as strategies to add, subtract, factor, and expand linear expressions with rational coefficients.</w:t>
            </w:r>
          </w:p>
          <w:p w:rsidR="0063064E" w:rsidRDefault="0063064E" w:rsidP="008107A4">
            <w:pPr>
              <w:autoSpaceDE w:val="0"/>
              <w:autoSpaceDN w:val="0"/>
              <w:adjustRightInd w:val="0"/>
              <w:rPr>
                <w:rFonts w:ascii="Gotham-Book" w:hAnsi="Gotham-Book" w:cs="Gotham-Book"/>
                <w:sz w:val="16"/>
                <w:szCs w:val="16"/>
              </w:rPr>
            </w:pPr>
          </w:p>
          <w:p w:rsidR="0063064E" w:rsidRDefault="0063064E" w:rsidP="008107A4">
            <w:pPr>
              <w:autoSpaceDE w:val="0"/>
              <w:autoSpaceDN w:val="0"/>
              <w:adjustRightInd w:val="0"/>
              <w:rPr>
                <w:rFonts w:ascii="Gotham-BookItalic" w:hAnsi="Gotham-BookItalic" w:cs="Gotham-BookItalic"/>
                <w:i/>
                <w:iCs/>
                <w:sz w:val="16"/>
                <w:szCs w:val="16"/>
              </w:rPr>
            </w:pPr>
            <w:r>
              <w:rPr>
                <w:rFonts w:ascii="Gotham-Book" w:hAnsi="Gotham-Book" w:cs="Gotham-Book"/>
                <w:sz w:val="16"/>
                <w:szCs w:val="16"/>
              </w:rPr>
              <w:t xml:space="preserve">2. Understand that rewriting an expression in different forms in a problem context can shed light on the problem and how the quantities in it are related. </w:t>
            </w:r>
            <w:r>
              <w:rPr>
                <w:rFonts w:ascii="Gotham-BookItalic" w:hAnsi="Gotham-BookItalic" w:cs="Gotham-BookItalic"/>
                <w:i/>
                <w:iCs/>
                <w:sz w:val="16"/>
                <w:szCs w:val="16"/>
              </w:rPr>
              <w:t>For example, a + 0.05a = 1.05a means that “increase by 5%” is the same as “multiply by 1.05.”</w:t>
            </w:r>
          </w:p>
          <w:p w:rsidR="0063064E" w:rsidRDefault="0063064E" w:rsidP="008107A4">
            <w:pPr>
              <w:autoSpaceDE w:val="0"/>
              <w:autoSpaceDN w:val="0"/>
              <w:adjustRightInd w:val="0"/>
              <w:rPr>
                <w:rFonts w:ascii="Gotham-BookItalic" w:hAnsi="Gotham-BookItalic" w:cs="Gotham-BookItalic"/>
                <w:i/>
                <w:iCs/>
                <w:sz w:val="16"/>
                <w:szCs w:val="16"/>
              </w:rPr>
            </w:pPr>
          </w:p>
          <w:p w:rsidR="0063064E" w:rsidRDefault="0063064E" w:rsidP="008107A4">
            <w:pPr>
              <w:autoSpaceDE w:val="0"/>
              <w:autoSpaceDN w:val="0"/>
              <w:adjustRightInd w:val="0"/>
              <w:rPr>
                <w:rFonts w:ascii="Gotham-Bold" w:hAnsi="Gotham-Bold" w:cs="Gotham-Bold"/>
                <w:b/>
                <w:bCs/>
                <w:sz w:val="18"/>
                <w:szCs w:val="18"/>
              </w:rPr>
            </w:pPr>
            <w:r>
              <w:rPr>
                <w:rFonts w:ascii="Gotham-Bold" w:hAnsi="Gotham-Bold" w:cs="Gotham-Bold"/>
                <w:b/>
                <w:bCs/>
                <w:sz w:val="18"/>
                <w:szCs w:val="18"/>
              </w:rPr>
              <w:t>Solve real-life and mathematical problems using numerical and</w:t>
            </w:r>
          </w:p>
          <w:p w:rsidR="0063064E" w:rsidRDefault="0063064E" w:rsidP="008107A4">
            <w:pPr>
              <w:autoSpaceDE w:val="0"/>
              <w:autoSpaceDN w:val="0"/>
              <w:adjustRightInd w:val="0"/>
              <w:rPr>
                <w:rFonts w:ascii="Gotham-Bold" w:hAnsi="Gotham-Bold" w:cs="Gotham-Bold"/>
                <w:b/>
                <w:bCs/>
                <w:sz w:val="18"/>
                <w:szCs w:val="18"/>
              </w:rPr>
            </w:pPr>
            <w:r>
              <w:rPr>
                <w:rFonts w:ascii="Gotham-Bold" w:hAnsi="Gotham-Bold" w:cs="Gotham-Bold"/>
                <w:b/>
                <w:bCs/>
                <w:sz w:val="18"/>
                <w:szCs w:val="18"/>
              </w:rPr>
              <w:t>algebraic expressions and equations.</w:t>
            </w:r>
          </w:p>
          <w:p w:rsidR="0063064E" w:rsidRDefault="0063064E" w:rsidP="008107A4">
            <w:pPr>
              <w:autoSpaceDE w:val="0"/>
              <w:autoSpaceDN w:val="0"/>
              <w:adjustRightInd w:val="0"/>
              <w:rPr>
                <w:rFonts w:ascii="Gotham-BookItalic" w:hAnsi="Gotham-BookItalic" w:cs="Gotham-BookItalic"/>
                <w:i/>
                <w:iCs/>
                <w:sz w:val="16"/>
                <w:szCs w:val="16"/>
              </w:rPr>
            </w:pPr>
            <w:r>
              <w:rPr>
                <w:rFonts w:ascii="Gotham-Book" w:hAnsi="Gotham-Book" w:cs="Gotham-Book"/>
                <w:sz w:val="16"/>
                <w:szCs w:val="16"/>
              </w:rPr>
              <w:t xml:space="preserve">3.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rFonts w:ascii="Gotham-BookItalic" w:hAnsi="Gotham-BookItalic" w:cs="Gotham-BookItalic"/>
                <w:i/>
                <w:iCs/>
                <w:sz w:val="16"/>
                <w:szCs w:val="16"/>
              </w:rPr>
              <w:t>For example: If a woman making $25 an hour gets a 10% raise, she will make an additional 1/10 of</w:t>
            </w:r>
          </w:p>
          <w:p w:rsidR="0063064E" w:rsidRDefault="0063064E" w:rsidP="008107A4">
            <w:pPr>
              <w:autoSpaceDE w:val="0"/>
              <w:autoSpaceDN w:val="0"/>
              <w:adjustRightInd w:val="0"/>
              <w:rPr>
                <w:rFonts w:ascii="Gotham-BookItalic" w:hAnsi="Gotham-BookItalic" w:cs="Gotham-BookItalic"/>
                <w:i/>
                <w:iCs/>
                <w:sz w:val="16"/>
                <w:szCs w:val="16"/>
              </w:rPr>
            </w:pPr>
            <w:r>
              <w:rPr>
                <w:rFonts w:ascii="Gotham-BookItalic" w:hAnsi="Gotham-BookItalic" w:cs="Gotham-BookItalic"/>
                <w:i/>
                <w:iCs/>
                <w:sz w:val="16"/>
                <w:szCs w:val="16"/>
              </w:rPr>
              <w:t>her salary an hour, or $2.50, for a new salary of $27.50. If you want to place a towel bar 9 3/4 inches long in the center of a door that is 27 1/2 inches</w:t>
            </w:r>
          </w:p>
          <w:p w:rsidR="0063064E" w:rsidRDefault="0063064E" w:rsidP="008107A4">
            <w:pPr>
              <w:rPr>
                <w:rFonts w:ascii="Gotham-Book" w:hAnsi="Gotham-Book" w:cs="Gotham-Book"/>
                <w:sz w:val="16"/>
                <w:szCs w:val="16"/>
              </w:rPr>
            </w:pPr>
            <w:r>
              <w:rPr>
                <w:rFonts w:ascii="Gotham-BookItalic" w:hAnsi="Gotham-BookItalic" w:cs="Gotham-BookItalic"/>
                <w:i/>
                <w:iCs/>
                <w:sz w:val="16"/>
                <w:szCs w:val="16"/>
              </w:rPr>
              <w:t xml:space="preserve">wide, you will need to place the bar about 9 inches from each edge; this estimate can be used as a check on the exact computation. </w:t>
            </w:r>
            <w:r>
              <w:rPr>
                <w:rFonts w:ascii="Gotham-Book" w:hAnsi="Gotham-Book" w:cs="Gotham-Book"/>
                <w:sz w:val="16"/>
                <w:szCs w:val="16"/>
              </w:rPr>
              <w:t>4. Use variables to represent quantities in a real-world or mathematical problem, and construct simple equations and inequalities to solve problems by reasoning about the quantities.</w:t>
            </w:r>
          </w:p>
          <w:p w:rsidR="0063064E" w:rsidRDefault="0063064E" w:rsidP="005F6353">
            <w:pPr>
              <w:autoSpaceDE w:val="0"/>
              <w:autoSpaceDN w:val="0"/>
              <w:adjustRightInd w:val="0"/>
              <w:rPr>
                <w:rFonts w:ascii="Gotham-Book" w:hAnsi="Gotham-Book" w:cs="Gotham-Book"/>
                <w:sz w:val="16"/>
                <w:szCs w:val="16"/>
              </w:rPr>
            </w:pPr>
          </w:p>
          <w:p w:rsidR="0063064E" w:rsidRDefault="0063064E" w:rsidP="005F6353">
            <w:pPr>
              <w:autoSpaceDE w:val="0"/>
              <w:autoSpaceDN w:val="0"/>
              <w:adjustRightInd w:val="0"/>
              <w:rPr>
                <w:rFonts w:ascii="Calibri" w:hAnsi="Calibri" w:cs="Calibri"/>
                <w:sz w:val="20"/>
                <w:szCs w:val="20"/>
              </w:rPr>
            </w:pPr>
            <w:r>
              <w:rPr>
                <w:rFonts w:ascii="Gotham-Book" w:hAnsi="Gotham-Book" w:cs="Gotham-Book"/>
                <w:sz w:val="16"/>
                <w:szCs w:val="16"/>
              </w:rPr>
              <w:t>4. Use variables to represent quantities in a real-world or mathematical problem, and construct simple equations and inequalities to solve problems by reasoning about the quantities.</w:t>
            </w:r>
          </w:p>
          <w:p w:rsidR="0063064E" w:rsidRDefault="0063064E" w:rsidP="008107A4">
            <w:pPr>
              <w:autoSpaceDE w:val="0"/>
              <w:autoSpaceDN w:val="0"/>
              <w:adjustRightInd w:val="0"/>
              <w:rPr>
                <w:rFonts w:ascii="Gotham-BookItalic" w:hAnsi="Gotham-BookItalic" w:cs="Gotham-BookItalic"/>
                <w:i/>
                <w:iCs/>
                <w:sz w:val="16"/>
                <w:szCs w:val="16"/>
              </w:rPr>
            </w:pPr>
            <w:r>
              <w:rPr>
                <w:rFonts w:ascii="Calibri" w:hAnsi="Calibri" w:cs="Calibri"/>
                <w:sz w:val="20"/>
                <w:szCs w:val="20"/>
              </w:rPr>
              <w:t xml:space="preserve">a. </w:t>
            </w:r>
            <w:r>
              <w:rPr>
                <w:rFonts w:ascii="Gotham-Book" w:hAnsi="Gotham-Book" w:cs="Gotham-Book"/>
                <w:sz w:val="16"/>
                <w:szCs w:val="16"/>
              </w:rPr>
              <w:t xml:space="preserve">Solve word problems leading to equations of the form </w:t>
            </w:r>
            <w:r>
              <w:rPr>
                <w:rFonts w:ascii="Gotham-BookItalic" w:hAnsi="Gotham-BookItalic" w:cs="Gotham-BookItalic"/>
                <w:i/>
                <w:iCs/>
                <w:sz w:val="16"/>
                <w:szCs w:val="16"/>
              </w:rPr>
              <w:t xml:space="preserve">px </w:t>
            </w:r>
            <w:r>
              <w:rPr>
                <w:rFonts w:ascii="Gotham-Book" w:hAnsi="Gotham-Book" w:cs="Gotham-Book"/>
                <w:sz w:val="16"/>
                <w:szCs w:val="16"/>
              </w:rPr>
              <w:t xml:space="preserve">+ </w:t>
            </w:r>
            <w:r>
              <w:rPr>
                <w:rFonts w:ascii="Gotham-BookItalic" w:hAnsi="Gotham-BookItalic" w:cs="Gotham-BookItalic"/>
                <w:i/>
                <w:iCs/>
                <w:sz w:val="16"/>
                <w:szCs w:val="16"/>
              </w:rPr>
              <w:t xml:space="preserve">q </w:t>
            </w:r>
            <w:r>
              <w:rPr>
                <w:rFonts w:ascii="Gotham-Book" w:hAnsi="Gotham-Book" w:cs="Gotham-Book"/>
                <w:sz w:val="16"/>
                <w:szCs w:val="16"/>
              </w:rPr>
              <w:t xml:space="preserve">= </w:t>
            </w:r>
            <w:r>
              <w:rPr>
                <w:rFonts w:ascii="Gotham-BookItalic" w:hAnsi="Gotham-BookItalic" w:cs="Gotham-BookItalic"/>
                <w:i/>
                <w:iCs/>
                <w:sz w:val="16"/>
                <w:szCs w:val="16"/>
              </w:rPr>
              <w:t xml:space="preserve">r </w:t>
            </w:r>
            <w:r>
              <w:rPr>
                <w:rFonts w:ascii="Gotham-Book" w:hAnsi="Gotham-Book" w:cs="Gotham-Book"/>
                <w:sz w:val="16"/>
                <w:szCs w:val="16"/>
              </w:rPr>
              <w:t xml:space="preserve">and </w:t>
            </w:r>
            <w:r>
              <w:rPr>
                <w:rFonts w:ascii="Gotham-BookItalic" w:hAnsi="Gotham-BookItalic" w:cs="Gotham-BookItalic"/>
                <w:i/>
                <w:iCs/>
                <w:sz w:val="16"/>
                <w:szCs w:val="16"/>
              </w:rPr>
              <w:t>p</w:t>
            </w:r>
            <w:r>
              <w:rPr>
                <w:rFonts w:ascii="Gotham-Book" w:hAnsi="Gotham-Book" w:cs="Gotham-Book"/>
                <w:sz w:val="16"/>
                <w:szCs w:val="16"/>
              </w:rPr>
              <w:t>(</w:t>
            </w:r>
            <w:r>
              <w:rPr>
                <w:rFonts w:ascii="Gotham-BookItalic" w:hAnsi="Gotham-BookItalic" w:cs="Gotham-BookItalic"/>
                <w:i/>
                <w:iCs/>
                <w:sz w:val="16"/>
                <w:szCs w:val="16"/>
              </w:rPr>
              <w:t xml:space="preserve">x </w:t>
            </w:r>
            <w:r>
              <w:rPr>
                <w:rFonts w:ascii="Gotham-Book" w:hAnsi="Gotham-Book" w:cs="Gotham-Book"/>
                <w:sz w:val="16"/>
                <w:szCs w:val="16"/>
              </w:rPr>
              <w:t xml:space="preserve">+ </w:t>
            </w:r>
            <w:r>
              <w:rPr>
                <w:rFonts w:ascii="Gotham-BookItalic" w:hAnsi="Gotham-BookItalic" w:cs="Gotham-BookItalic"/>
                <w:i/>
                <w:iCs/>
                <w:sz w:val="16"/>
                <w:szCs w:val="16"/>
              </w:rPr>
              <w:t>q</w:t>
            </w:r>
            <w:r>
              <w:rPr>
                <w:rFonts w:ascii="Gotham-Book" w:hAnsi="Gotham-Book" w:cs="Gotham-Book"/>
                <w:sz w:val="16"/>
                <w:szCs w:val="16"/>
              </w:rPr>
              <w:t xml:space="preserve">) = </w:t>
            </w:r>
            <w:r>
              <w:rPr>
                <w:rFonts w:ascii="Gotham-BookItalic" w:hAnsi="Gotham-BookItalic" w:cs="Gotham-BookItalic"/>
                <w:i/>
                <w:iCs/>
                <w:sz w:val="16"/>
                <w:szCs w:val="16"/>
              </w:rPr>
              <w:t>r</w:t>
            </w:r>
            <w:r>
              <w:rPr>
                <w:rFonts w:ascii="Gotham-Book" w:hAnsi="Gotham-Book" w:cs="Gotham-Book"/>
                <w:sz w:val="16"/>
                <w:szCs w:val="16"/>
              </w:rPr>
              <w:t xml:space="preserve">, where </w:t>
            </w:r>
            <w:r>
              <w:rPr>
                <w:rFonts w:ascii="Gotham-BookItalic" w:hAnsi="Gotham-BookItalic" w:cs="Gotham-BookItalic"/>
                <w:i/>
                <w:iCs/>
                <w:sz w:val="16"/>
                <w:szCs w:val="16"/>
              </w:rPr>
              <w:t>p</w:t>
            </w:r>
            <w:r>
              <w:rPr>
                <w:rFonts w:ascii="Gotham-Book" w:hAnsi="Gotham-Book" w:cs="Gotham-Book"/>
                <w:sz w:val="16"/>
                <w:szCs w:val="16"/>
              </w:rPr>
              <w:t xml:space="preserve">, </w:t>
            </w:r>
            <w:r>
              <w:rPr>
                <w:rFonts w:ascii="Gotham-BookItalic" w:hAnsi="Gotham-BookItalic" w:cs="Gotham-BookItalic"/>
                <w:i/>
                <w:iCs/>
                <w:sz w:val="16"/>
                <w:szCs w:val="16"/>
              </w:rPr>
              <w:t>q</w:t>
            </w:r>
            <w:r>
              <w:rPr>
                <w:rFonts w:ascii="Gotham-Book" w:hAnsi="Gotham-Book" w:cs="Gotham-Book"/>
                <w:sz w:val="16"/>
                <w:szCs w:val="16"/>
              </w:rPr>
              <w:t xml:space="preserve">, and </w:t>
            </w:r>
            <w:r>
              <w:rPr>
                <w:rFonts w:ascii="Gotham-BookItalic" w:hAnsi="Gotham-BookItalic" w:cs="Gotham-BookItalic"/>
                <w:i/>
                <w:iCs/>
                <w:sz w:val="16"/>
                <w:szCs w:val="16"/>
              </w:rPr>
              <w:t xml:space="preserve">r </w:t>
            </w:r>
            <w:r>
              <w:rPr>
                <w:rFonts w:ascii="Gotham-Book" w:hAnsi="Gotham-Book" w:cs="Gotham-Book"/>
                <w:sz w:val="16"/>
                <w:szCs w:val="16"/>
              </w:rPr>
              <w:t xml:space="preserve">are specific rational numbers. Solve equations of these forms fluently. Compare an algebraic solution to an arithmetic solution, identifying the sequence of the operations used in each approach. </w:t>
            </w:r>
            <w:r>
              <w:rPr>
                <w:rFonts w:ascii="Gotham-BookItalic" w:hAnsi="Gotham-BookItalic" w:cs="Gotham-BookItalic"/>
                <w:i/>
                <w:iCs/>
                <w:sz w:val="16"/>
                <w:szCs w:val="16"/>
              </w:rPr>
              <w:t>For example, the perimeter of a</w:t>
            </w:r>
          </w:p>
          <w:p w:rsidR="0063064E" w:rsidRDefault="0063064E" w:rsidP="008107A4">
            <w:pPr>
              <w:autoSpaceDE w:val="0"/>
              <w:autoSpaceDN w:val="0"/>
              <w:adjustRightInd w:val="0"/>
              <w:rPr>
                <w:rFonts w:ascii="Gotham-BookItalic" w:hAnsi="Gotham-BookItalic" w:cs="Gotham-BookItalic"/>
                <w:i/>
                <w:iCs/>
                <w:sz w:val="16"/>
                <w:szCs w:val="16"/>
              </w:rPr>
            </w:pPr>
            <w:r>
              <w:rPr>
                <w:rFonts w:ascii="Gotham-BookItalic" w:hAnsi="Gotham-BookItalic" w:cs="Gotham-BookItalic"/>
                <w:i/>
                <w:iCs/>
                <w:sz w:val="16"/>
                <w:szCs w:val="16"/>
              </w:rPr>
              <w:t>rectangle is 54 cm. Its length is 6 cm. What is its width?</w:t>
            </w:r>
          </w:p>
          <w:p w:rsidR="0063064E" w:rsidRDefault="0063064E" w:rsidP="008107A4">
            <w:pPr>
              <w:rPr>
                <w:rFonts w:ascii="Gotham-BookItalic" w:hAnsi="Gotham-BookItalic" w:cs="Gotham-BookItalic"/>
                <w:i/>
                <w:iCs/>
                <w:sz w:val="16"/>
                <w:szCs w:val="16"/>
              </w:rPr>
            </w:pPr>
            <w:r>
              <w:rPr>
                <w:rFonts w:ascii="Calibri" w:hAnsi="Calibri" w:cs="Calibri"/>
                <w:sz w:val="20"/>
                <w:szCs w:val="20"/>
              </w:rPr>
              <w:t xml:space="preserve">b. </w:t>
            </w:r>
            <w:r>
              <w:rPr>
                <w:rFonts w:ascii="Gotham-Book" w:hAnsi="Gotham-Book" w:cs="Gotham-Book"/>
                <w:sz w:val="16"/>
                <w:szCs w:val="16"/>
              </w:rPr>
              <w:t xml:space="preserve">Solve word problems leading to inequalities of the form </w:t>
            </w:r>
            <w:r>
              <w:rPr>
                <w:rFonts w:ascii="Gotham-BookItalic" w:hAnsi="Gotham-BookItalic" w:cs="Gotham-BookItalic"/>
                <w:i/>
                <w:iCs/>
                <w:sz w:val="16"/>
                <w:szCs w:val="16"/>
              </w:rPr>
              <w:t xml:space="preserve">px </w:t>
            </w:r>
            <w:r>
              <w:rPr>
                <w:rFonts w:ascii="Gotham-Book" w:hAnsi="Gotham-Book" w:cs="Gotham-Book"/>
                <w:sz w:val="16"/>
                <w:szCs w:val="16"/>
              </w:rPr>
              <w:t xml:space="preserve">+ </w:t>
            </w:r>
            <w:r>
              <w:rPr>
                <w:rFonts w:ascii="Gotham-BookItalic" w:hAnsi="Gotham-BookItalic" w:cs="Gotham-BookItalic"/>
                <w:i/>
                <w:iCs/>
                <w:sz w:val="16"/>
                <w:szCs w:val="16"/>
              </w:rPr>
              <w:t xml:space="preserve">q </w:t>
            </w:r>
            <w:r>
              <w:rPr>
                <w:rFonts w:ascii="Gotham-Book" w:hAnsi="Gotham-Book" w:cs="Gotham-Book"/>
                <w:sz w:val="16"/>
                <w:szCs w:val="16"/>
              </w:rPr>
              <w:t xml:space="preserve">&gt; </w:t>
            </w:r>
            <w:r>
              <w:rPr>
                <w:rFonts w:ascii="Gotham-BookItalic" w:hAnsi="Gotham-BookItalic" w:cs="Gotham-BookItalic"/>
                <w:i/>
                <w:iCs/>
                <w:sz w:val="16"/>
                <w:szCs w:val="16"/>
              </w:rPr>
              <w:t xml:space="preserve">r </w:t>
            </w:r>
            <w:r>
              <w:rPr>
                <w:rFonts w:ascii="Gotham-Book" w:hAnsi="Gotham-Book" w:cs="Gotham-Book"/>
                <w:sz w:val="16"/>
                <w:szCs w:val="16"/>
              </w:rPr>
              <w:t xml:space="preserve">or </w:t>
            </w:r>
            <w:r>
              <w:rPr>
                <w:rFonts w:ascii="Gotham-BookItalic" w:hAnsi="Gotham-BookItalic" w:cs="Gotham-BookItalic"/>
                <w:i/>
                <w:iCs/>
                <w:sz w:val="16"/>
                <w:szCs w:val="16"/>
              </w:rPr>
              <w:t xml:space="preserve">px </w:t>
            </w:r>
            <w:r>
              <w:rPr>
                <w:rFonts w:ascii="Gotham-Book" w:hAnsi="Gotham-Book" w:cs="Gotham-Book"/>
                <w:sz w:val="16"/>
                <w:szCs w:val="16"/>
              </w:rPr>
              <w:t xml:space="preserve">+ </w:t>
            </w:r>
            <w:r>
              <w:rPr>
                <w:rFonts w:ascii="Gotham-BookItalic" w:hAnsi="Gotham-BookItalic" w:cs="Gotham-BookItalic"/>
                <w:i/>
                <w:iCs/>
                <w:sz w:val="16"/>
                <w:szCs w:val="16"/>
              </w:rPr>
              <w:t xml:space="preserve">q </w:t>
            </w:r>
            <w:r>
              <w:rPr>
                <w:rFonts w:ascii="Gotham-Book" w:hAnsi="Gotham-Book" w:cs="Gotham-Book"/>
                <w:sz w:val="16"/>
                <w:szCs w:val="16"/>
              </w:rPr>
              <w:t xml:space="preserve">&lt; </w:t>
            </w:r>
            <w:r>
              <w:rPr>
                <w:rFonts w:ascii="Gotham-BookItalic" w:hAnsi="Gotham-BookItalic" w:cs="Gotham-BookItalic"/>
                <w:i/>
                <w:iCs/>
                <w:sz w:val="16"/>
                <w:szCs w:val="16"/>
              </w:rPr>
              <w:t>r</w:t>
            </w:r>
            <w:r>
              <w:rPr>
                <w:rFonts w:ascii="Gotham-Book" w:hAnsi="Gotham-Book" w:cs="Gotham-Book"/>
                <w:sz w:val="16"/>
                <w:szCs w:val="16"/>
              </w:rPr>
              <w:t xml:space="preserve">, where </w:t>
            </w:r>
            <w:r>
              <w:rPr>
                <w:rFonts w:ascii="Gotham-BookItalic" w:hAnsi="Gotham-BookItalic" w:cs="Gotham-BookItalic"/>
                <w:i/>
                <w:iCs/>
                <w:sz w:val="16"/>
                <w:szCs w:val="16"/>
              </w:rPr>
              <w:t>p</w:t>
            </w:r>
            <w:r>
              <w:rPr>
                <w:rFonts w:ascii="Gotham-Book" w:hAnsi="Gotham-Book" w:cs="Gotham-Book"/>
                <w:sz w:val="16"/>
                <w:szCs w:val="16"/>
              </w:rPr>
              <w:t xml:space="preserve">, </w:t>
            </w:r>
            <w:r>
              <w:rPr>
                <w:rFonts w:ascii="Gotham-BookItalic" w:hAnsi="Gotham-BookItalic" w:cs="Gotham-BookItalic"/>
                <w:i/>
                <w:iCs/>
                <w:sz w:val="16"/>
                <w:szCs w:val="16"/>
              </w:rPr>
              <w:t>q</w:t>
            </w:r>
            <w:r>
              <w:rPr>
                <w:rFonts w:ascii="Gotham-Book" w:hAnsi="Gotham-Book" w:cs="Gotham-Book"/>
                <w:sz w:val="16"/>
                <w:szCs w:val="16"/>
              </w:rPr>
              <w:t xml:space="preserve">, and </w:t>
            </w:r>
            <w:r>
              <w:rPr>
                <w:rFonts w:ascii="Gotham-BookItalic" w:hAnsi="Gotham-BookItalic" w:cs="Gotham-BookItalic"/>
                <w:i/>
                <w:iCs/>
                <w:sz w:val="16"/>
                <w:szCs w:val="16"/>
              </w:rPr>
              <w:t xml:space="preserve">r </w:t>
            </w:r>
            <w:r>
              <w:rPr>
                <w:rFonts w:ascii="Gotham-Book" w:hAnsi="Gotham-Book" w:cs="Gotham-Book"/>
                <w:sz w:val="16"/>
                <w:szCs w:val="16"/>
              </w:rPr>
              <w:t xml:space="preserve">are specific rational numbers. Graph the solution set of the inequality and interpret it in the context of the problem. </w:t>
            </w:r>
            <w:r>
              <w:rPr>
                <w:rFonts w:ascii="Gotham-BookItalic" w:hAnsi="Gotham-BookItalic" w:cs="Gotham-BookItalic"/>
                <w:i/>
                <w:iCs/>
                <w:sz w:val="16"/>
                <w:szCs w:val="16"/>
              </w:rPr>
              <w:t>For example: As a salesperson, you are paid $50 per week plus $3 per sale. This week you want your pay to be at least $100. Write an inequality for the number of sales you need to make, and describe the solutions.</w:t>
            </w:r>
          </w:p>
          <w:p w:rsidR="0063064E" w:rsidRPr="00CD4474" w:rsidRDefault="0063064E" w:rsidP="008107A4"/>
        </w:tc>
      </w:tr>
      <w:tr w:rsidR="0063064E">
        <w:trPr>
          <w:trHeight w:val="404"/>
        </w:trPr>
        <w:tc>
          <w:tcPr>
            <w:tcW w:w="2014" w:type="dxa"/>
            <w:gridSpan w:val="2"/>
            <w:shd w:val="clear" w:color="auto" w:fill="FFCC99"/>
          </w:tcPr>
          <w:p w:rsidR="0063064E" w:rsidRDefault="0063064E">
            <w:pPr>
              <w:rPr>
                <w:b/>
                <w:bCs/>
                <w:sz w:val="20"/>
              </w:rPr>
            </w:pPr>
            <w:r>
              <w:rPr>
                <w:b/>
                <w:bCs/>
                <w:sz w:val="20"/>
              </w:rPr>
              <w:t>Essential</w:t>
            </w:r>
          </w:p>
          <w:p w:rsidR="0063064E" w:rsidRDefault="0063064E">
            <w:pPr>
              <w:rPr>
                <w:b/>
                <w:bCs/>
                <w:sz w:val="20"/>
              </w:rPr>
            </w:pPr>
            <w:r>
              <w:rPr>
                <w:b/>
                <w:bCs/>
                <w:sz w:val="20"/>
              </w:rPr>
              <w:t>Question(s)</w:t>
            </w:r>
          </w:p>
        </w:tc>
        <w:tc>
          <w:tcPr>
            <w:tcW w:w="11944" w:type="dxa"/>
            <w:gridSpan w:val="7"/>
          </w:tcPr>
          <w:p w:rsidR="0063064E" w:rsidRDefault="0063064E" w:rsidP="003058B4">
            <w:pPr>
              <w:rPr>
                <w:sz w:val="20"/>
              </w:rPr>
            </w:pPr>
            <w:r>
              <w:rPr>
                <w:b/>
              </w:rPr>
              <w:t>What is a variable</w:t>
            </w:r>
            <w:r w:rsidRPr="001866EA">
              <w:rPr>
                <w:b/>
              </w:rPr>
              <w:t xml:space="preserve"> and how can they help me solve math problems?</w:t>
            </w:r>
          </w:p>
        </w:tc>
      </w:tr>
      <w:tr w:rsidR="0063064E">
        <w:trPr>
          <w:trHeight w:val="647"/>
        </w:trPr>
        <w:tc>
          <w:tcPr>
            <w:tcW w:w="2014" w:type="dxa"/>
            <w:gridSpan w:val="2"/>
            <w:shd w:val="clear" w:color="auto" w:fill="CCFFCC"/>
          </w:tcPr>
          <w:p w:rsidR="0063064E" w:rsidRDefault="0063064E">
            <w:pPr>
              <w:rPr>
                <w:b/>
                <w:bCs/>
                <w:sz w:val="20"/>
              </w:rPr>
            </w:pPr>
            <w:r>
              <w:rPr>
                <w:b/>
                <w:bCs/>
                <w:sz w:val="20"/>
              </w:rPr>
              <w:t>Guiding Questions:</w:t>
            </w:r>
          </w:p>
          <w:p w:rsidR="0063064E" w:rsidRDefault="0063064E">
            <w:pPr>
              <w:rPr>
                <w:b/>
                <w:bCs/>
                <w:sz w:val="20"/>
              </w:rPr>
            </w:pPr>
            <w:r>
              <w:rPr>
                <w:b/>
                <w:bCs/>
                <w:sz w:val="20"/>
              </w:rPr>
              <w:t>(Objectives, Learning Targets)</w:t>
            </w:r>
          </w:p>
        </w:tc>
        <w:tc>
          <w:tcPr>
            <w:tcW w:w="5972" w:type="dxa"/>
            <w:gridSpan w:val="3"/>
          </w:tcPr>
          <w:p w:rsidR="0063064E" w:rsidRPr="00CD26AD" w:rsidRDefault="0063064E" w:rsidP="00CD26AD">
            <w:pPr>
              <w:rPr>
                <w:sz w:val="20"/>
                <w:szCs w:val="20"/>
              </w:rPr>
            </w:pPr>
            <w:r w:rsidRPr="00CD26AD">
              <w:rPr>
                <w:sz w:val="20"/>
                <w:szCs w:val="20"/>
              </w:rPr>
              <w:t>1. I can use powers and exponents in expressions.</w:t>
            </w:r>
          </w:p>
          <w:p w:rsidR="0063064E" w:rsidRPr="00CD26AD" w:rsidRDefault="0063064E" w:rsidP="00CD26AD">
            <w:pPr>
              <w:rPr>
                <w:sz w:val="20"/>
                <w:szCs w:val="20"/>
              </w:rPr>
            </w:pPr>
            <w:r w:rsidRPr="00CD26AD">
              <w:rPr>
                <w:sz w:val="20"/>
                <w:szCs w:val="20"/>
              </w:rPr>
              <w:t>2. I can use variables to write expressions and equations to represent real-world situations.</w:t>
            </w:r>
          </w:p>
          <w:p w:rsidR="0063064E" w:rsidRPr="00CD26AD" w:rsidRDefault="0063064E" w:rsidP="00CD26AD">
            <w:pPr>
              <w:rPr>
                <w:sz w:val="20"/>
                <w:szCs w:val="20"/>
              </w:rPr>
            </w:pPr>
            <w:r w:rsidRPr="00CD26AD">
              <w:rPr>
                <w:sz w:val="20"/>
                <w:szCs w:val="20"/>
              </w:rPr>
              <w:t xml:space="preserve">3. I can identify and apply properties of operations to add, subtract, multiply, and divide rational numbers. For example, use the commutative and associative properties, the distributive property, the multiplicative inverse property, and the multiplicative identify property in mathematics.   </w:t>
            </w:r>
          </w:p>
          <w:p w:rsidR="0063064E" w:rsidRPr="00CD26AD" w:rsidRDefault="0063064E" w:rsidP="00CD26AD">
            <w:pPr>
              <w:rPr>
                <w:sz w:val="20"/>
                <w:szCs w:val="20"/>
              </w:rPr>
            </w:pPr>
            <w:r w:rsidRPr="00CD26AD">
              <w:rPr>
                <w:sz w:val="20"/>
                <w:szCs w:val="20"/>
              </w:rPr>
              <w:t xml:space="preserve"> 4. I can write and rewrite equivalent (equal) expressions to provide insight about how quantities are related in a problem. (This means I can combine like terms and factor/expand linear expressions similar to 2x + 6 to 2(x + 3) and vise versa.) </w:t>
            </w:r>
          </w:p>
          <w:p w:rsidR="0063064E" w:rsidRPr="00CD26AD" w:rsidRDefault="0063064E" w:rsidP="00CD26AD">
            <w:pPr>
              <w:rPr>
                <w:sz w:val="20"/>
                <w:szCs w:val="20"/>
              </w:rPr>
            </w:pPr>
            <w:r w:rsidRPr="00CD26AD">
              <w:rPr>
                <w:sz w:val="20"/>
                <w:szCs w:val="20"/>
              </w:rPr>
              <w:t>5. I can fluently solve both one-step and two-step equations</w:t>
            </w:r>
            <w:r>
              <w:rPr>
                <w:sz w:val="20"/>
                <w:szCs w:val="20"/>
              </w:rPr>
              <w:t xml:space="preserve"> with speed and accuracy.</w:t>
            </w:r>
          </w:p>
          <w:p w:rsidR="0063064E" w:rsidRPr="00CD26AD" w:rsidRDefault="0063064E" w:rsidP="00CD26AD">
            <w:pPr>
              <w:rPr>
                <w:sz w:val="20"/>
                <w:szCs w:val="20"/>
              </w:rPr>
            </w:pPr>
            <w:r w:rsidRPr="00CD26AD">
              <w:rPr>
                <w:sz w:val="20"/>
                <w:szCs w:val="20"/>
              </w:rPr>
              <w:t>6. I can construct equations (including equations that involve the Distributive Property) and inequalities to solve problems.</w:t>
            </w:r>
          </w:p>
          <w:p w:rsidR="0063064E" w:rsidRPr="00CD26AD" w:rsidRDefault="0063064E" w:rsidP="00CD26AD">
            <w:pPr>
              <w:rPr>
                <w:sz w:val="20"/>
                <w:szCs w:val="20"/>
              </w:rPr>
            </w:pPr>
            <w:r w:rsidRPr="00CD26AD">
              <w:rPr>
                <w:sz w:val="20"/>
                <w:szCs w:val="20"/>
              </w:rPr>
              <w:t xml:space="preserve">7. I can graph and interpret solutions of an inequality on a number line.  </w:t>
            </w:r>
          </w:p>
          <w:p w:rsidR="0063064E" w:rsidRPr="00CD26AD" w:rsidRDefault="0063064E" w:rsidP="00CD26AD">
            <w:pPr>
              <w:rPr>
                <w:sz w:val="20"/>
                <w:szCs w:val="20"/>
              </w:rPr>
            </w:pPr>
            <w:r w:rsidRPr="00CD26AD">
              <w:rPr>
                <w:sz w:val="20"/>
                <w:szCs w:val="20"/>
              </w:rPr>
              <w:t xml:space="preserve">8. I can solve word problems leading to two-step inequalities with </w:t>
            </w:r>
            <w:r w:rsidRPr="00CD26AD">
              <w:rPr>
                <w:sz w:val="20"/>
                <w:szCs w:val="20"/>
              </w:rPr>
              <w:lastRenderedPageBreak/>
              <w:t>rational numbers.</w:t>
            </w:r>
          </w:p>
          <w:p w:rsidR="0063064E" w:rsidRPr="00CD26AD" w:rsidRDefault="0063064E" w:rsidP="00CD26AD">
            <w:pPr>
              <w:rPr>
                <w:sz w:val="20"/>
                <w:szCs w:val="20"/>
              </w:rPr>
            </w:pPr>
            <w:r w:rsidRPr="00CD26AD">
              <w:rPr>
                <w:sz w:val="20"/>
                <w:szCs w:val="20"/>
              </w:rPr>
              <w:t>9. I can compare an algebraic solution to an arithmetic solution and identify the sequence of operations used in both.  (For example, the perimeter of a rectangle is 54 cm, its length is 6cm, what is the width?)</w:t>
            </w:r>
          </w:p>
          <w:p w:rsidR="0063064E" w:rsidRPr="00CD26AD" w:rsidRDefault="0063064E" w:rsidP="00CD26AD">
            <w:pPr>
              <w:rPr>
                <w:sz w:val="20"/>
                <w:szCs w:val="20"/>
              </w:rPr>
            </w:pPr>
            <w:r w:rsidRPr="00CD26AD">
              <w:rPr>
                <w:sz w:val="20"/>
                <w:szCs w:val="20"/>
              </w:rPr>
              <w:t>10. I can solve multi-step real-life math problems with rational numbers (fractions, decimals, integers- both positive and negative) while using tools strategically.</w:t>
            </w:r>
          </w:p>
          <w:p w:rsidR="0063064E" w:rsidRDefault="0063064E">
            <w:pPr>
              <w:rPr>
                <w:sz w:val="20"/>
              </w:rPr>
            </w:pPr>
          </w:p>
        </w:tc>
        <w:tc>
          <w:tcPr>
            <w:tcW w:w="1662" w:type="dxa"/>
            <w:gridSpan w:val="2"/>
            <w:shd w:val="clear" w:color="auto" w:fill="CCFFCC"/>
          </w:tcPr>
          <w:p w:rsidR="0063064E" w:rsidRDefault="0063064E">
            <w:pPr>
              <w:pStyle w:val="Heading1"/>
            </w:pPr>
            <w:r>
              <w:lastRenderedPageBreak/>
              <w:t>Unit</w:t>
            </w:r>
          </w:p>
          <w:p w:rsidR="0063064E" w:rsidRDefault="0063064E">
            <w:pPr>
              <w:pStyle w:val="Heading3"/>
              <w:jc w:val="left"/>
            </w:pPr>
            <w:r>
              <w:t>Vocabulary</w:t>
            </w:r>
          </w:p>
        </w:tc>
        <w:tc>
          <w:tcPr>
            <w:tcW w:w="4310" w:type="dxa"/>
            <w:gridSpan w:val="2"/>
          </w:tcPr>
          <w:p w:rsidR="0063064E" w:rsidRDefault="0063064E">
            <w:pPr>
              <w:rPr>
                <w:sz w:val="20"/>
              </w:rPr>
            </w:pPr>
            <w:r>
              <w:rPr>
                <w:sz w:val="20"/>
              </w:rPr>
              <w:t>Inequality</w:t>
            </w:r>
          </w:p>
          <w:p w:rsidR="0063064E" w:rsidRDefault="0063064E">
            <w:pPr>
              <w:rPr>
                <w:sz w:val="20"/>
              </w:rPr>
            </w:pPr>
            <w:r>
              <w:rPr>
                <w:sz w:val="20"/>
              </w:rPr>
              <w:t>Coefficient</w:t>
            </w:r>
          </w:p>
          <w:p w:rsidR="0063064E" w:rsidRDefault="0063064E">
            <w:pPr>
              <w:rPr>
                <w:sz w:val="20"/>
              </w:rPr>
            </w:pPr>
            <w:r>
              <w:rPr>
                <w:sz w:val="20"/>
              </w:rPr>
              <w:t>Variable</w:t>
            </w:r>
          </w:p>
          <w:p w:rsidR="0063064E" w:rsidRDefault="0063064E">
            <w:pPr>
              <w:rPr>
                <w:sz w:val="20"/>
              </w:rPr>
            </w:pPr>
            <w:r>
              <w:rPr>
                <w:sz w:val="20"/>
              </w:rPr>
              <w:t>Distributive Property</w:t>
            </w:r>
          </w:p>
          <w:p w:rsidR="0063064E" w:rsidRDefault="0063064E">
            <w:pPr>
              <w:rPr>
                <w:sz w:val="20"/>
              </w:rPr>
            </w:pPr>
            <w:r>
              <w:rPr>
                <w:sz w:val="20"/>
              </w:rPr>
              <w:t>Associative Property</w:t>
            </w:r>
          </w:p>
          <w:p w:rsidR="0063064E" w:rsidRDefault="0063064E">
            <w:pPr>
              <w:rPr>
                <w:sz w:val="20"/>
              </w:rPr>
            </w:pPr>
            <w:r>
              <w:rPr>
                <w:sz w:val="20"/>
              </w:rPr>
              <w:t>Commutative Property</w:t>
            </w:r>
          </w:p>
          <w:p w:rsidR="0063064E" w:rsidRDefault="0063064E">
            <w:pPr>
              <w:rPr>
                <w:sz w:val="20"/>
              </w:rPr>
            </w:pPr>
            <w:r>
              <w:rPr>
                <w:sz w:val="20"/>
              </w:rPr>
              <w:t>Identity Property</w:t>
            </w:r>
          </w:p>
          <w:p w:rsidR="0063064E" w:rsidRDefault="0063064E">
            <w:pPr>
              <w:rPr>
                <w:sz w:val="20"/>
              </w:rPr>
            </w:pPr>
            <w:r>
              <w:rPr>
                <w:sz w:val="20"/>
              </w:rPr>
              <w:t>Multiplicative Inverse Property</w:t>
            </w:r>
          </w:p>
          <w:p w:rsidR="0063064E" w:rsidRDefault="0063064E">
            <w:pPr>
              <w:rPr>
                <w:sz w:val="20"/>
              </w:rPr>
            </w:pPr>
            <w:r>
              <w:rPr>
                <w:sz w:val="20"/>
              </w:rPr>
              <w:t>Order of Operations</w:t>
            </w:r>
          </w:p>
          <w:p w:rsidR="0063064E" w:rsidRDefault="0063064E">
            <w:pPr>
              <w:rPr>
                <w:sz w:val="20"/>
              </w:rPr>
            </w:pPr>
            <w:r>
              <w:rPr>
                <w:sz w:val="20"/>
              </w:rPr>
              <w:t>Like Terms</w:t>
            </w:r>
          </w:p>
          <w:p w:rsidR="0063064E" w:rsidRDefault="0063064E">
            <w:pPr>
              <w:rPr>
                <w:sz w:val="20"/>
              </w:rPr>
            </w:pPr>
          </w:p>
          <w:p w:rsidR="0063064E" w:rsidRDefault="0063064E">
            <w:pPr>
              <w:rPr>
                <w:sz w:val="20"/>
              </w:rPr>
            </w:pPr>
          </w:p>
        </w:tc>
      </w:tr>
    </w:tbl>
    <w:p w:rsidR="0063064E" w:rsidRDefault="0063064E">
      <w:pPr>
        <w:rPr>
          <w:sz w:val="20"/>
        </w:rPr>
        <w:sectPr w:rsidR="0063064E">
          <w:headerReference w:type="default" r:id="rId7"/>
          <w:footerReference w:type="even" r:id="rId8"/>
          <w:footerReference w:type="default" r:id="rId9"/>
          <w:pgSz w:w="15840" w:h="12240" w:orient="landscape" w:code="1"/>
          <w:pgMar w:top="864" w:right="864" w:bottom="864" w:left="864" w:header="720" w:footer="720" w:gutter="0"/>
          <w:cols w:space="720"/>
          <w:docGrid w:linePitch="360"/>
        </w:sectPr>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2789"/>
        <w:gridCol w:w="2788"/>
        <w:gridCol w:w="2789"/>
        <w:gridCol w:w="2789"/>
        <w:gridCol w:w="15"/>
      </w:tblGrid>
      <w:tr w:rsidR="0063064E">
        <w:trPr>
          <w:trHeight w:val="273"/>
        </w:trPr>
        <w:tc>
          <w:tcPr>
            <w:tcW w:w="13958" w:type="dxa"/>
            <w:gridSpan w:val="6"/>
            <w:shd w:val="clear" w:color="auto" w:fill="FFCC99"/>
          </w:tcPr>
          <w:p w:rsidR="0063064E" w:rsidRDefault="0063064E">
            <w:pPr>
              <w:rPr>
                <w:b/>
                <w:bCs/>
                <w:sz w:val="20"/>
              </w:rPr>
            </w:pPr>
            <w:r>
              <w:rPr>
                <w:b/>
                <w:bCs/>
                <w:sz w:val="20"/>
              </w:rPr>
              <w:lastRenderedPageBreak/>
              <w:t xml:space="preserve">What products will students create to show they understand? (Formative &amp; Summative Assessments) </w:t>
            </w:r>
            <w:r>
              <w:rPr>
                <w:sz w:val="20"/>
              </w:rPr>
              <w:t xml:space="preserve">                     </w:t>
            </w:r>
            <w:r>
              <w:rPr>
                <w:b/>
                <w:bCs/>
                <w:sz w:val="20"/>
              </w:rPr>
              <w:t>Please attach Open Response and Rubric</w:t>
            </w:r>
            <w:r>
              <w:rPr>
                <w:sz w:val="20"/>
              </w:rPr>
              <w:t>.</w:t>
            </w:r>
          </w:p>
        </w:tc>
      </w:tr>
      <w:tr w:rsidR="0063064E">
        <w:trPr>
          <w:gridAfter w:val="1"/>
          <w:wAfter w:w="15" w:type="dxa"/>
          <w:trHeight w:val="273"/>
        </w:trPr>
        <w:tc>
          <w:tcPr>
            <w:tcW w:w="2788" w:type="dxa"/>
          </w:tcPr>
          <w:p w:rsidR="0063064E" w:rsidRDefault="0063064E" w:rsidP="00164F53">
            <w:pPr>
              <w:rPr>
                <w:sz w:val="20"/>
              </w:rPr>
            </w:pPr>
            <w:r>
              <w:rPr>
                <w:sz w:val="20"/>
              </w:rPr>
              <w:t xml:space="preserve">Manipulative Problem-Solving </w:t>
            </w:r>
          </w:p>
        </w:tc>
        <w:tc>
          <w:tcPr>
            <w:tcW w:w="2789" w:type="dxa"/>
          </w:tcPr>
          <w:p w:rsidR="0063064E" w:rsidRDefault="0063064E" w:rsidP="00164F53">
            <w:pPr>
              <w:jc w:val="center"/>
              <w:rPr>
                <w:sz w:val="20"/>
              </w:rPr>
            </w:pPr>
            <w:r>
              <w:rPr>
                <w:sz w:val="20"/>
              </w:rPr>
              <w:t>Quizzes</w:t>
            </w:r>
          </w:p>
        </w:tc>
        <w:tc>
          <w:tcPr>
            <w:tcW w:w="2788" w:type="dxa"/>
          </w:tcPr>
          <w:p w:rsidR="0063064E" w:rsidRDefault="0063064E" w:rsidP="00164F53">
            <w:pPr>
              <w:jc w:val="center"/>
              <w:rPr>
                <w:sz w:val="20"/>
              </w:rPr>
            </w:pPr>
            <w:r>
              <w:rPr>
                <w:sz w:val="20"/>
              </w:rPr>
              <w:t>Pre-Post Assessments</w:t>
            </w:r>
          </w:p>
        </w:tc>
        <w:tc>
          <w:tcPr>
            <w:tcW w:w="2789" w:type="dxa"/>
          </w:tcPr>
          <w:p w:rsidR="0063064E" w:rsidRDefault="0063064E" w:rsidP="00164F53">
            <w:pPr>
              <w:jc w:val="center"/>
              <w:rPr>
                <w:sz w:val="20"/>
              </w:rPr>
            </w:pPr>
            <w:r>
              <w:rPr>
                <w:sz w:val="20"/>
              </w:rPr>
              <w:t>Daily Skills Checks -Warm-ups</w:t>
            </w:r>
          </w:p>
        </w:tc>
        <w:tc>
          <w:tcPr>
            <w:tcW w:w="2789" w:type="dxa"/>
          </w:tcPr>
          <w:p w:rsidR="0063064E" w:rsidRDefault="0063064E">
            <w:pPr>
              <w:jc w:val="center"/>
              <w:rPr>
                <w:sz w:val="20"/>
              </w:rPr>
            </w:pPr>
            <w:r>
              <w:rPr>
                <w:sz w:val="20"/>
              </w:rPr>
              <w:t>Open Response</w:t>
            </w:r>
          </w:p>
        </w:tc>
      </w:tr>
      <w:tr w:rsidR="0063064E">
        <w:trPr>
          <w:gridAfter w:val="1"/>
          <w:wAfter w:w="15" w:type="dxa"/>
          <w:trHeight w:val="273"/>
        </w:trPr>
        <w:tc>
          <w:tcPr>
            <w:tcW w:w="2788" w:type="dxa"/>
            <w:tcBorders>
              <w:bottom w:val="nil"/>
            </w:tcBorders>
            <w:shd w:val="clear" w:color="auto" w:fill="CCFFCC"/>
          </w:tcPr>
          <w:p w:rsidR="0063064E" w:rsidRDefault="0063064E">
            <w:pPr>
              <w:pStyle w:val="Heading1"/>
            </w:pPr>
            <w:r>
              <w:t>Vocabulary CODE</w:t>
            </w:r>
          </w:p>
        </w:tc>
        <w:tc>
          <w:tcPr>
            <w:tcW w:w="2789" w:type="dxa"/>
            <w:shd w:val="clear" w:color="auto" w:fill="CCFFCC"/>
          </w:tcPr>
          <w:p w:rsidR="0063064E" w:rsidRDefault="0063064E">
            <w:pPr>
              <w:pStyle w:val="Heading3"/>
              <w:rPr>
                <w:bCs w:val="0"/>
              </w:rPr>
            </w:pPr>
            <w:r>
              <w:rPr>
                <w:bCs w:val="0"/>
              </w:rPr>
              <w:t>C</w:t>
            </w:r>
          </w:p>
        </w:tc>
        <w:tc>
          <w:tcPr>
            <w:tcW w:w="2788" w:type="dxa"/>
            <w:shd w:val="clear" w:color="auto" w:fill="CCFFCC"/>
          </w:tcPr>
          <w:p w:rsidR="0063064E" w:rsidRDefault="0063064E">
            <w:pPr>
              <w:pStyle w:val="Heading3"/>
            </w:pPr>
            <w:r>
              <w:t>O</w:t>
            </w:r>
          </w:p>
        </w:tc>
        <w:tc>
          <w:tcPr>
            <w:tcW w:w="2789" w:type="dxa"/>
            <w:shd w:val="clear" w:color="auto" w:fill="CCFFCC"/>
          </w:tcPr>
          <w:p w:rsidR="0063064E" w:rsidRDefault="0063064E">
            <w:pPr>
              <w:pStyle w:val="Heading3"/>
            </w:pPr>
            <w:r>
              <w:t>D</w:t>
            </w:r>
          </w:p>
        </w:tc>
        <w:tc>
          <w:tcPr>
            <w:tcW w:w="2789" w:type="dxa"/>
            <w:shd w:val="clear" w:color="auto" w:fill="CCFFCC"/>
          </w:tcPr>
          <w:p w:rsidR="0063064E" w:rsidRDefault="0063064E">
            <w:pPr>
              <w:pStyle w:val="Heading3"/>
            </w:pPr>
            <w:r>
              <w:t>E</w:t>
            </w:r>
          </w:p>
        </w:tc>
      </w:tr>
      <w:tr w:rsidR="0063064E">
        <w:trPr>
          <w:gridAfter w:val="1"/>
          <w:wAfter w:w="15" w:type="dxa"/>
          <w:trHeight w:val="273"/>
        </w:trPr>
        <w:tc>
          <w:tcPr>
            <w:tcW w:w="2788" w:type="dxa"/>
            <w:tcBorders>
              <w:top w:val="nil"/>
            </w:tcBorders>
            <w:shd w:val="clear" w:color="auto" w:fill="CCFFCC"/>
          </w:tcPr>
          <w:p w:rsidR="0063064E" w:rsidRDefault="0063064E">
            <w:pPr>
              <w:rPr>
                <w:sz w:val="20"/>
              </w:rPr>
            </w:pPr>
          </w:p>
        </w:tc>
        <w:tc>
          <w:tcPr>
            <w:tcW w:w="2789" w:type="dxa"/>
          </w:tcPr>
          <w:p w:rsidR="0063064E" w:rsidRDefault="0063064E">
            <w:pPr>
              <w:rPr>
                <w:sz w:val="20"/>
              </w:rPr>
            </w:pPr>
            <w:r>
              <w:rPr>
                <w:sz w:val="20"/>
              </w:rPr>
              <w:t>Word Wall</w:t>
            </w:r>
          </w:p>
          <w:p w:rsidR="0063064E" w:rsidRDefault="0063064E">
            <w:pPr>
              <w:rPr>
                <w:sz w:val="20"/>
              </w:rPr>
            </w:pPr>
            <w:r>
              <w:rPr>
                <w:sz w:val="20"/>
              </w:rPr>
              <w:t>Vocabulary Notebook</w:t>
            </w:r>
          </w:p>
          <w:p w:rsidR="0063064E" w:rsidRDefault="0063064E">
            <w:pPr>
              <w:rPr>
                <w:sz w:val="20"/>
              </w:rPr>
            </w:pPr>
            <w:r>
              <w:rPr>
                <w:sz w:val="20"/>
              </w:rPr>
              <w:t>Fist List</w:t>
            </w:r>
          </w:p>
          <w:p w:rsidR="0063064E" w:rsidRDefault="0063064E">
            <w:pPr>
              <w:rPr>
                <w:sz w:val="20"/>
              </w:rPr>
            </w:pPr>
            <w:r>
              <w:rPr>
                <w:sz w:val="20"/>
              </w:rPr>
              <w:t>Task Rotation</w:t>
            </w:r>
          </w:p>
          <w:p w:rsidR="0063064E" w:rsidRDefault="0063064E">
            <w:pPr>
              <w:rPr>
                <w:sz w:val="20"/>
              </w:rPr>
            </w:pPr>
            <w:r>
              <w:rPr>
                <w:sz w:val="20"/>
              </w:rPr>
              <w:t>Spider</w:t>
            </w:r>
          </w:p>
        </w:tc>
        <w:tc>
          <w:tcPr>
            <w:tcW w:w="2788" w:type="dxa"/>
          </w:tcPr>
          <w:p w:rsidR="0063064E" w:rsidRDefault="0063064E" w:rsidP="004117A7">
            <w:pPr>
              <w:rPr>
                <w:sz w:val="20"/>
              </w:rPr>
            </w:pPr>
            <w:r>
              <w:rPr>
                <w:sz w:val="20"/>
              </w:rPr>
              <w:t>Word Wall</w:t>
            </w:r>
          </w:p>
          <w:p w:rsidR="0063064E" w:rsidRDefault="0063064E" w:rsidP="004117A7">
            <w:pPr>
              <w:rPr>
                <w:sz w:val="20"/>
              </w:rPr>
            </w:pPr>
            <w:r>
              <w:rPr>
                <w:sz w:val="20"/>
              </w:rPr>
              <w:t>Vocabulary Notebook</w:t>
            </w:r>
          </w:p>
          <w:p w:rsidR="0063064E" w:rsidRDefault="0063064E" w:rsidP="004117A7">
            <w:pPr>
              <w:rPr>
                <w:sz w:val="20"/>
              </w:rPr>
            </w:pPr>
            <w:r>
              <w:rPr>
                <w:sz w:val="20"/>
              </w:rPr>
              <w:t>Task Rotation</w:t>
            </w:r>
          </w:p>
          <w:p w:rsidR="0063064E" w:rsidRDefault="0063064E" w:rsidP="004117A7">
            <w:pPr>
              <w:rPr>
                <w:sz w:val="20"/>
              </w:rPr>
            </w:pPr>
          </w:p>
        </w:tc>
        <w:tc>
          <w:tcPr>
            <w:tcW w:w="2789" w:type="dxa"/>
          </w:tcPr>
          <w:p w:rsidR="0063064E" w:rsidRDefault="0063064E" w:rsidP="004117A7">
            <w:pPr>
              <w:rPr>
                <w:sz w:val="20"/>
              </w:rPr>
            </w:pPr>
            <w:r>
              <w:rPr>
                <w:sz w:val="20"/>
              </w:rPr>
              <w:t>Word Wall</w:t>
            </w:r>
          </w:p>
          <w:p w:rsidR="0063064E" w:rsidRDefault="0063064E" w:rsidP="004117A7">
            <w:pPr>
              <w:rPr>
                <w:sz w:val="20"/>
              </w:rPr>
            </w:pPr>
            <w:r>
              <w:rPr>
                <w:sz w:val="20"/>
              </w:rPr>
              <w:t>Vocabulary Notebook</w:t>
            </w:r>
          </w:p>
          <w:p w:rsidR="0063064E" w:rsidRDefault="0063064E" w:rsidP="004117A7">
            <w:pPr>
              <w:rPr>
                <w:sz w:val="20"/>
              </w:rPr>
            </w:pPr>
            <w:r>
              <w:rPr>
                <w:sz w:val="20"/>
              </w:rPr>
              <w:t>Task Rotation</w:t>
            </w:r>
          </w:p>
          <w:p w:rsidR="0063064E" w:rsidRDefault="0063064E" w:rsidP="004117A7">
            <w:pPr>
              <w:rPr>
                <w:sz w:val="20"/>
              </w:rPr>
            </w:pPr>
            <w:r>
              <w:rPr>
                <w:sz w:val="20"/>
              </w:rPr>
              <w:t>Three’s a Crowd</w:t>
            </w:r>
          </w:p>
          <w:p w:rsidR="0063064E" w:rsidRDefault="0063064E" w:rsidP="004117A7">
            <w:pPr>
              <w:rPr>
                <w:sz w:val="20"/>
              </w:rPr>
            </w:pPr>
            <w:r>
              <w:rPr>
                <w:sz w:val="20"/>
              </w:rPr>
              <w:t>Categorizing</w:t>
            </w:r>
          </w:p>
          <w:p w:rsidR="0063064E" w:rsidRDefault="0063064E" w:rsidP="004117A7">
            <w:pPr>
              <w:rPr>
                <w:sz w:val="20"/>
              </w:rPr>
            </w:pPr>
            <w:r>
              <w:rPr>
                <w:sz w:val="20"/>
              </w:rPr>
              <w:t>Mastery Review</w:t>
            </w:r>
          </w:p>
        </w:tc>
        <w:tc>
          <w:tcPr>
            <w:tcW w:w="2789" w:type="dxa"/>
          </w:tcPr>
          <w:p w:rsidR="0063064E" w:rsidRDefault="0063064E" w:rsidP="004117A7">
            <w:pPr>
              <w:rPr>
                <w:sz w:val="20"/>
              </w:rPr>
            </w:pPr>
            <w:r>
              <w:rPr>
                <w:sz w:val="20"/>
              </w:rPr>
              <w:t>Word Wall</w:t>
            </w:r>
          </w:p>
          <w:p w:rsidR="0063064E" w:rsidRDefault="0063064E" w:rsidP="004117A7">
            <w:pPr>
              <w:rPr>
                <w:sz w:val="20"/>
              </w:rPr>
            </w:pPr>
            <w:r>
              <w:rPr>
                <w:sz w:val="20"/>
              </w:rPr>
              <w:t>Vocabulary Notebook</w:t>
            </w:r>
          </w:p>
          <w:p w:rsidR="0063064E" w:rsidRDefault="0063064E" w:rsidP="004117A7">
            <w:pPr>
              <w:rPr>
                <w:sz w:val="20"/>
              </w:rPr>
            </w:pPr>
            <w:r>
              <w:rPr>
                <w:sz w:val="20"/>
              </w:rPr>
              <w:t>Task Rotation</w:t>
            </w:r>
          </w:p>
          <w:p w:rsidR="0063064E" w:rsidRDefault="0063064E" w:rsidP="004117A7">
            <w:pPr>
              <w:rPr>
                <w:sz w:val="20"/>
              </w:rPr>
            </w:pPr>
            <w:r>
              <w:rPr>
                <w:sz w:val="20"/>
              </w:rPr>
              <w:t>TGT</w:t>
            </w:r>
          </w:p>
          <w:p w:rsidR="0063064E" w:rsidRDefault="0063064E" w:rsidP="004117A7">
            <w:pPr>
              <w:rPr>
                <w:sz w:val="20"/>
              </w:rPr>
            </w:pPr>
          </w:p>
        </w:tc>
      </w:tr>
      <w:tr w:rsidR="0063064E">
        <w:trPr>
          <w:gridAfter w:val="1"/>
          <w:wAfter w:w="15" w:type="dxa"/>
          <w:trHeight w:val="273"/>
        </w:trPr>
        <w:tc>
          <w:tcPr>
            <w:tcW w:w="13943" w:type="dxa"/>
            <w:gridSpan w:val="5"/>
            <w:shd w:val="clear" w:color="auto" w:fill="FFCC99"/>
          </w:tcPr>
          <w:p w:rsidR="0063064E" w:rsidRDefault="0063064E">
            <w:pPr>
              <w:pStyle w:val="Heading1"/>
            </w:pPr>
            <w:r>
              <w:rPr>
                <w:sz w:val="24"/>
              </w:rPr>
              <w:t xml:space="preserve"> Hook</w:t>
            </w:r>
            <w:r>
              <w:t xml:space="preserve"> :                   How will you introduce the unit to generate curiosity &amp; excitement and connect to prior knowledge?                                                                                                                                                           </w:t>
            </w:r>
          </w:p>
        </w:tc>
      </w:tr>
      <w:tr w:rsidR="0063064E">
        <w:trPr>
          <w:gridAfter w:val="1"/>
          <w:wAfter w:w="15" w:type="dxa"/>
          <w:trHeight w:val="273"/>
        </w:trPr>
        <w:tc>
          <w:tcPr>
            <w:tcW w:w="13943" w:type="dxa"/>
            <w:gridSpan w:val="5"/>
          </w:tcPr>
          <w:p w:rsidR="0063064E" w:rsidRDefault="0063064E" w:rsidP="00CD4474">
            <w:pPr>
              <w:jc w:val="center"/>
              <w:rPr>
                <w:b/>
              </w:rPr>
            </w:pPr>
          </w:p>
          <w:p w:rsidR="0063064E" w:rsidRDefault="0063064E" w:rsidP="00317E38">
            <w:r>
              <w:rPr>
                <w:sz w:val="20"/>
                <w:szCs w:val="20"/>
              </w:rPr>
              <w:t>Magic Trick:  Students will select a number of their choice.  We will go through many operations with the number and everyone will end up with the answer five.  We will show that it is math instead of magic.</w:t>
            </w:r>
          </w:p>
        </w:tc>
      </w:tr>
      <w:tr w:rsidR="0063064E">
        <w:tblPrEx>
          <w:tblBorders>
            <w:top w:val="none" w:sz="0" w:space="0" w:color="auto"/>
            <w:bottom w:val="none" w:sz="0" w:space="0" w:color="auto"/>
            <w:insideH w:val="none" w:sz="0" w:space="0" w:color="auto"/>
            <w:insideV w:val="none" w:sz="0" w:space="0" w:color="auto"/>
          </w:tblBorders>
        </w:tblPrEx>
        <w:trPr>
          <w:cantSplit/>
          <w:trHeight w:val="251"/>
        </w:trPr>
        <w:tc>
          <w:tcPr>
            <w:tcW w:w="13958" w:type="dxa"/>
            <w:gridSpan w:val="6"/>
            <w:tcBorders>
              <w:top w:val="single" w:sz="4" w:space="0" w:color="auto"/>
              <w:bottom w:val="single" w:sz="4" w:space="0" w:color="auto"/>
            </w:tcBorders>
            <w:shd w:val="clear" w:color="auto" w:fill="CCFFCC"/>
          </w:tcPr>
          <w:p w:rsidR="0063064E" w:rsidRDefault="0063064E">
            <w:pPr>
              <w:jc w:val="center"/>
              <w:rPr>
                <w:b/>
                <w:sz w:val="20"/>
              </w:rPr>
            </w:pPr>
            <w:r>
              <w:rPr>
                <w:b/>
                <w:sz w:val="20"/>
              </w:rPr>
              <w:t>Thoughtful Education Strategies  (Minimum of three per week)  (Fifteen different strategies per semester)</w:t>
            </w:r>
          </w:p>
        </w:tc>
      </w:tr>
      <w:tr w:rsidR="0063064E">
        <w:tblPrEx>
          <w:tblBorders>
            <w:top w:val="none" w:sz="0" w:space="0" w:color="auto"/>
            <w:bottom w:val="none" w:sz="0" w:space="0" w:color="auto"/>
            <w:insideH w:val="none" w:sz="0" w:space="0" w:color="auto"/>
            <w:insideV w:val="none" w:sz="0" w:space="0" w:color="auto"/>
          </w:tblBorders>
        </w:tblPrEx>
        <w:trPr>
          <w:cantSplit/>
          <w:trHeight w:val="251"/>
        </w:trPr>
        <w:tc>
          <w:tcPr>
            <w:tcW w:w="13958" w:type="dxa"/>
            <w:gridSpan w:val="6"/>
            <w:tcBorders>
              <w:top w:val="single" w:sz="4" w:space="0" w:color="auto"/>
              <w:bottom w:val="single" w:sz="4" w:space="0" w:color="auto"/>
            </w:tcBorders>
            <w:shd w:val="clear" w:color="auto" w:fill="CCFFCC"/>
          </w:tcPr>
          <w:p w:rsidR="0063064E" w:rsidRDefault="0063064E">
            <w:pPr>
              <w:rPr>
                <w:b/>
                <w:sz w:val="20"/>
              </w:rPr>
            </w:pPr>
            <w:r>
              <w:rPr>
                <w:b/>
                <w:sz w:val="20"/>
              </w:rPr>
              <w:t xml:space="preserve">                   Mastery                                  Interpersonal                            Understanding                    Self – Expressive             Utility (Can be used in multiple styles)</w:t>
            </w:r>
          </w:p>
        </w:tc>
      </w:tr>
    </w:tbl>
    <w:p w:rsidR="0063064E" w:rsidRDefault="0063064E">
      <w:pPr>
        <w:rPr>
          <w:sz w:val="20"/>
        </w:rPr>
        <w:sectPr w:rsidR="0063064E">
          <w:type w:val="continuous"/>
          <w:pgSz w:w="15840" w:h="12240" w:orient="landscape" w:code="1"/>
          <w:pgMar w:top="864" w:right="864" w:bottom="864" w:left="864" w:header="720" w:footer="720" w:gutter="0"/>
          <w:cols w:space="720"/>
          <w:docGrid w:linePitch="360"/>
        </w:sectPr>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2792"/>
        <w:gridCol w:w="2791"/>
        <w:gridCol w:w="2792"/>
        <w:gridCol w:w="2792"/>
      </w:tblGrid>
      <w:tr w:rsidR="0063064E" w:rsidTr="00F00573">
        <w:trPr>
          <w:trHeight w:val="1111"/>
        </w:trPr>
        <w:tc>
          <w:tcPr>
            <w:tcW w:w="2790" w:type="dxa"/>
          </w:tcPr>
          <w:p w:rsidR="0063064E" w:rsidRDefault="0063064E">
            <w:pPr>
              <w:rPr>
                <w:sz w:val="18"/>
              </w:rPr>
            </w:pPr>
            <w:r>
              <w:rPr>
                <w:sz w:val="18"/>
              </w:rPr>
              <w:lastRenderedPageBreak/>
              <w:t>Fact or Fiction           Categories</w:t>
            </w:r>
          </w:p>
          <w:p w:rsidR="0063064E" w:rsidRDefault="0063064E">
            <w:pPr>
              <w:rPr>
                <w:sz w:val="18"/>
              </w:rPr>
            </w:pPr>
            <w:r>
              <w:rPr>
                <w:sz w:val="18"/>
              </w:rPr>
              <w:t>Spider/Fist List          Memory Box</w:t>
            </w:r>
          </w:p>
          <w:p w:rsidR="0063064E" w:rsidRDefault="0063064E">
            <w:pPr>
              <w:rPr>
                <w:sz w:val="18"/>
              </w:rPr>
            </w:pPr>
            <w:r>
              <w:rPr>
                <w:sz w:val="18"/>
              </w:rPr>
              <w:t>Word Association     Write to learn</w:t>
            </w:r>
          </w:p>
          <w:p w:rsidR="0063064E" w:rsidRDefault="0063064E">
            <w:pPr>
              <w:rPr>
                <w:sz w:val="18"/>
              </w:rPr>
            </w:pPr>
            <w:r>
              <w:rPr>
                <w:sz w:val="18"/>
              </w:rPr>
              <w:t>Word Wall            Building writing</w:t>
            </w:r>
          </w:p>
          <w:p w:rsidR="0063064E" w:rsidRDefault="0063064E">
            <w:pPr>
              <w:rPr>
                <w:sz w:val="18"/>
              </w:rPr>
            </w:pPr>
            <w:smartTag w:uri="urn:schemas-microsoft-com:office:smarttags" w:element="City">
              <w:smartTag w:uri="urn:schemas-microsoft-com:office:smarttags" w:element="place">
                <w:r>
                  <w:rPr>
                    <w:sz w:val="18"/>
                  </w:rPr>
                  <w:t>Reading</w:t>
                </w:r>
              </w:smartTag>
            </w:smartTag>
            <w:r>
              <w:rPr>
                <w:sz w:val="18"/>
              </w:rPr>
              <w:t xml:space="preserve"> for Meaning</w:t>
            </w:r>
          </w:p>
          <w:p w:rsidR="0063064E" w:rsidRDefault="0063064E">
            <w:pPr>
              <w:rPr>
                <w:sz w:val="18"/>
              </w:rPr>
            </w:pPr>
            <w:r>
              <w:rPr>
                <w:sz w:val="18"/>
              </w:rPr>
              <w:t>Interactive Lecture</w:t>
            </w:r>
          </w:p>
          <w:p w:rsidR="0063064E" w:rsidRDefault="0063064E">
            <w:pPr>
              <w:rPr>
                <w:sz w:val="18"/>
              </w:rPr>
            </w:pPr>
            <w:r>
              <w:rPr>
                <w:sz w:val="18"/>
              </w:rPr>
              <w:t>Group &amp; Labeling</w:t>
            </w:r>
          </w:p>
        </w:tc>
        <w:tc>
          <w:tcPr>
            <w:tcW w:w="2791" w:type="dxa"/>
          </w:tcPr>
          <w:p w:rsidR="0063064E" w:rsidRDefault="0063064E">
            <w:pPr>
              <w:rPr>
                <w:sz w:val="18"/>
              </w:rPr>
            </w:pPr>
            <w:r>
              <w:rPr>
                <w:sz w:val="18"/>
              </w:rPr>
              <w:t>Reciprocal Learning</w:t>
            </w:r>
          </w:p>
          <w:p w:rsidR="0063064E" w:rsidRDefault="0063064E">
            <w:pPr>
              <w:rPr>
                <w:sz w:val="18"/>
              </w:rPr>
            </w:pPr>
            <w:r>
              <w:rPr>
                <w:sz w:val="18"/>
              </w:rPr>
              <w:t>Think/Pair/Share</w:t>
            </w:r>
          </w:p>
          <w:p w:rsidR="0063064E" w:rsidRDefault="0063064E">
            <w:pPr>
              <w:rPr>
                <w:sz w:val="18"/>
              </w:rPr>
            </w:pPr>
            <w:r>
              <w:rPr>
                <w:sz w:val="18"/>
              </w:rPr>
              <w:t>Give one, Get one</w:t>
            </w:r>
          </w:p>
          <w:p w:rsidR="0063064E" w:rsidRDefault="0063064E">
            <w:pPr>
              <w:rPr>
                <w:sz w:val="18"/>
              </w:rPr>
            </w:pPr>
            <w:r>
              <w:rPr>
                <w:sz w:val="18"/>
              </w:rPr>
              <w:t>Collaborative Summarizing</w:t>
            </w:r>
          </w:p>
          <w:p w:rsidR="0063064E" w:rsidRDefault="0063064E">
            <w:pPr>
              <w:rPr>
                <w:sz w:val="18"/>
              </w:rPr>
            </w:pPr>
            <w:r>
              <w:rPr>
                <w:sz w:val="18"/>
              </w:rPr>
              <w:t>Jeopardy</w:t>
            </w:r>
          </w:p>
        </w:tc>
        <w:tc>
          <w:tcPr>
            <w:tcW w:w="2790" w:type="dxa"/>
          </w:tcPr>
          <w:p w:rsidR="0063064E" w:rsidRDefault="002E4624">
            <w:pPr>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1422400</wp:posOffset>
                      </wp:positionH>
                      <wp:positionV relativeFrom="paragraph">
                        <wp:posOffset>-5080</wp:posOffset>
                      </wp:positionV>
                      <wp:extent cx="1428750" cy="923925"/>
                      <wp:effectExtent l="10795" t="5715" r="825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23925"/>
                              </a:xfrm>
                              <a:prstGeom prst="rect">
                                <a:avLst/>
                              </a:prstGeom>
                              <a:solidFill>
                                <a:srgbClr val="FFFFFF"/>
                              </a:solidFill>
                              <a:ln w="9525">
                                <a:solidFill>
                                  <a:srgbClr val="000000"/>
                                </a:solidFill>
                                <a:miter lim="800000"/>
                                <a:headEnd/>
                                <a:tailEnd/>
                              </a:ln>
                            </wps:spPr>
                            <wps:txbx>
                              <w:txbxContent>
                                <w:p w:rsidR="0063064E" w:rsidRDefault="0063064E">
                                  <w:pPr>
                                    <w:rPr>
                                      <w:sz w:val="18"/>
                                    </w:rPr>
                                  </w:pPr>
                                  <w:r>
                                    <w:rPr>
                                      <w:sz w:val="18"/>
                                    </w:rPr>
                                    <w:t>Etch-a-Sketch</w:t>
                                  </w:r>
                                </w:p>
                                <w:p w:rsidR="0063064E" w:rsidRDefault="0063064E">
                                  <w:r>
                                    <w:rPr>
                                      <w:sz w:val="18"/>
                                    </w:rPr>
                                    <w:t>Mystery</w:t>
                                  </w:r>
                                  <w:r>
                                    <w:tab/>
                                  </w:r>
                                </w:p>
                                <w:p w:rsidR="0063064E" w:rsidRDefault="0063064E">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pt;margin-top:-.4pt;width:11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">
                      <v:textbox>
                        <w:txbxContent>
                          <w:p w:rsidR="0063064E" w:rsidRDefault="0063064E">
                            <w:pPr>
                              <w:rPr>
                                <w:sz w:val="18"/>
                              </w:rPr>
                            </w:pPr>
                            <w:r>
                              <w:rPr>
                                <w:sz w:val="18"/>
                              </w:rPr>
                              <w:t>Etch-a-Sketch</w:t>
                            </w:r>
                          </w:p>
                          <w:p w:rsidR="0063064E" w:rsidRDefault="0063064E">
                            <w:r>
                              <w:rPr>
                                <w:sz w:val="18"/>
                              </w:rPr>
                              <w:t>Mystery</w:t>
                            </w:r>
                            <w:r>
                              <w:tab/>
                            </w:r>
                          </w:p>
                          <w:p w:rsidR="0063064E" w:rsidRDefault="0063064E">
                            <w:pPr>
                              <w:pStyle w:val="Footer"/>
                              <w:tabs>
                                <w:tab w:val="clear" w:pos="4320"/>
                                <w:tab w:val="clear" w:pos="8640"/>
                              </w:tabs>
                            </w:pPr>
                          </w:p>
                        </w:txbxContent>
                      </v:textbox>
                    </v:shape>
                  </w:pict>
                </mc:Fallback>
              </mc:AlternateContent>
            </w:r>
            <w:r w:rsidR="0063064E">
              <w:rPr>
                <w:sz w:val="18"/>
              </w:rPr>
              <w:t>Anticipation Guides</w:t>
            </w:r>
          </w:p>
          <w:p w:rsidR="0063064E" w:rsidRDefault="0063064E">
            <w:pPr>
              <w:rPr>
                <w:sz w:val="18"/>
              </w:rPr>
            </w:pPr>
            <w:r>
              <w:rPr>
                <w:sz w:val="18"/>
              </w:rPr>
              <w:t>KWL</w:t>
            </w:r>
          </w:p>
          <w:p w:rsidR="0063064E" w:rsidRDefault="0063064E">
            <w:pPr>
              <w:rPr>
                <w:sz w:val="18"/>
              </w:rPr>
            </w:pPr>
            <w:r>
              <w:rPr>
                <w:sz w:val="18"/>
              </w:rPr>
              <w:t>Concept Attainment</w:t>
            </w:r>
          </w:p>
          <w:p w:rsidR="0063064E" w:rsidRDefault="0063064E">
            <w:pPr>
              <w:rPr>
                <w:sz w:val="18"/>
              </w:rPr>
            </w:pPr>
            <w:r>
              <w:rPr>
                <w:sz w:val="18"/>
              </w:rPr>
              <w:t>Compare/Contrast</w:t>
            </w:r>
          </w:p>
          <w:p w:rsidR="0063064E" w:rsidRDefault="0063064E">
            <w:pPr>
              <w:rPr>
                <w:sz w:val="18"/>
              </w:rPr>
            </w:pPr>
            <w:r>
              <w:rPr>
                <w:sz w:val="18"/>
              </w:rPr>
              <w:t>1,2,3,4</w:t>
            </w:r>
          </w:p>
          <w:p w:rsidR="0063064E" w:rsidRDefault="0063064E">
            <w:pPr>
              <w:rPr>
                <w:sz w:val="18"/>
              </w:rPr>
            </w:pPr>
            <w:r>
              <w:rPr>
                <w:sz w:val="18"/>
              </w:rPr>
              <w:t>Yes, No, Why</w:t>
            </w:r>
          </w:p>
        </w:tc>
        <w:tc>
          <w:tcPr>
            <w:tcW w:w="2791" w:type="dxa"/>
          </w:tcPr>
          <w:p w:rsidR="0063064E" w:rsidRDefault="002E4624">
            <w:pPr>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1079500</wp:posOffset>
                      </wp:positionH>
                      <wp:positionV relativeFrom="paragraph">
                        <wp:posOffset>-5080</wp:posOffset>
                      </wp:positionV>
                      <wp:extent cx="2390775" cy="923925"/>
                      <wp:effectExtent l="11430" t="5715" r="76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23925"/>
                              </a:xfrm>
                              <a:prstGeom prst="rect">
                                <a:avLst/>
                              </a:prstGeom>
                              <a:solidFill>
                                <a:srgbClr val="FFFFFF"/>
                              </a:solidFill>
                              <a:ln w="9525">
                                <a:solidFill>
                                  <a:srgbClr val="000000"/>
                                </a:solidFill>
                                <a:miter lim="800000"/>
                                <a:headEnd/>
                                <a:tailEnd/>
                              </a:ln>
                            </wps:spPr>
                            <wps:txbx>
                              <w:txbxContent>
                                <w:p w:rsidR="0063064E" w:rsidRDefault="0063064E">
                                  <w:pPr>
                                    <w:rPr>
                                      <w:sz w:val="18"/>
                                    </w:rPr>
                                  </w:pPr>
                                  <w:r>
                                    <w:rPr>
                                      <w:sz w:val="18"/>
                                    </w:rPr>
                                    <w:t>Graduated Difficulty</w:t>
                                  </w:r>
                                  <w:r>
                                    <w:rPr>
                                      <w:sz w:val="18"/>
                                    </w:rPr>
                                    <w:tab/>
                                    <w:t>Reader’s Theatre</w:t>
                                  </w:r>
                                </w:p>
                                <w:p w:rsidR="0063064E" w:rsidRDefault="0063064E">
                                  <w:pPr>
                                    <w:rPr>
                                      <w:sz w:val="18"/>
                                    </w:rPr>
                                  </w:pPr>
                                  <w:r>
                                    <w:rPr>
                                      <w:sz w:val="18"/>
                                    </w:rPr>
                                    <w:t>Comprehension Menu</w:t>
                                  </w:r>
                                  <w:r>
                                    <w:rPr>
                                      <w:sz w:val="18"/>
                                    </w:rPr>
                                    <w:tab/>
                                    <w:t>Vocabulary Code</w:t>
                                  </w:r>
                                </w:p>
                                <w:p w:rsidR="0063064E" w:rsidRDefault="0063064E">
                                  <w:pPr>
                                    <w:rPr>
                                      <w:sz w:val="18"/>
                                    </w:rPr>
                                  </w:pPr>
                                  <w:r>
                                    <w:rPr>
                                      <w:sz w:val="18"/>
                                    </w:rPr>
                                    <w:t>Task Rotation</w:t>
                                  </w:r>
                                  <w:r>
                                    <w:rPr>
                                      <w:sz w:val="18"/>
                                    </w:rPr>
                                    <w:tab/>
                                  </w:r>
                                  <w:r>
                                    <w:rPr>
                                      <w:sz w:val="18"/>
                                    </w:rPr>
                                    <w:tab/>
                                    <w:t>Jigsaw</w:t>
                                  </w:r>
                                </w:p>
                                <w:p w:rsidR="0063064E" w:rsidRDefault="0063064E">
                                  <w:pPr>
                                    <w:rPr>
                                      <w:sz w:val="18"/>
                                    </w:rPr>
                                  </w:pPr>
                                  <w:r>
                                    <w:rPr>
                                      <w:sz w:val="18"/>
                                    </w:rPr>
                                    <w:t>Voc Notebook</w:t>
                                  </w:r>
                                  <w:r>
                                    <w:rPr>
                                      <w:sz w:val="18"/>
                                    </w:rPr>
                                    <w:tab/>
                                  </w:r>
                                  <w:r>
                                    <w:rPr>
                                      <w:sz w:val="18"/>
                                    </w:rPr>
                                    <w:tab/>
                                    <w:t>4-2-1 Free Write</w:t>
                                  </w:r>
                                </w:p>
                                <w:p w:rsidR="0063064E" w:rsidRDefault="0063064E">
                                  <w:pPr>
                                    <w:rPr>
                                      <w:sz w:val="18"/>
                                    </w:rPr>
                                  </w:pPr>
                                  <w:r>
                                    <w:rPr>
                                      <w:sz w:val="18"/>
                                    </w:rPr>
                                    <w:t>Carousel Brainstorming</w:t>
                                  </w:r>
                                  <w:r>
                                    <w:rPr>
                                      <w:sz w:val="18"/>
                                    </w:rPr>
                                    <w:tab/>
                                    <w:t>Kindling</w:t>
                                  </w:r>
                                </w:p>
                                <w:p w:rsidR="0063064E" w:rsidRDefault="0063064E">
                                  <w:pPr>
                                    <w:rPr>
                                      <w:sz w:val="18"/>
                                    </w:rPr>
                                  </w:pPr>
                                  <w:r>
                                    <w:rPr>
                                      <w:sz w:val="18"/>
                                    </w:rPr>
                                    <w:t>Boggle</w:t>
                                  </w:r>
                                  <w:r>
                                    <w:rPr>
                                      <w:sz w:val="18"/>
                                    </w:rPr>
                                    <w:tab/>
                                  </w:r>
                                  <w:r>
                                    <w:rPr>
                                      <w:sz w:val="18"/>
                                    </w:rPr>
                                    <w:tab/>
                                  </w:r>
                                  <w:r>
                                    <w:rPr>
                                      <w:sz w:val="18"/>
                                    </w:rPr>
                                    <w:tab/>
                                    <w:t>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pt;margin-top:-.4pt;width:188.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66KQIAAFcEAAAOAAAAZHJzL2Uyb0RvYy54bWysVNtu2zAMfR+wfxD0vjhxk6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">
                      <v:textbox>
                        <w:txbxContent>
                          <w:p w:rsidR="0063064E" w:rsidRDefault="0063064E">
                            <w:pPr>
                              <w:rPr>
                                <w:sz w:val="18"/>
                              </w:rPr>
                            </w:pPr>
                            <w:r>
                              <w:rPr>
                                <w:sz w:val="18"/>
                              </w:rPr>
                              <w:t>Graduated Difficulty</w:t>
                            </w:r>
                            <w:r>
                              <w:rPr>
                                <w:sz w:val="18"/>
                              </w:rPr>
                              <w:tab/>
                              <w:t>Reader’s Theatre</w:t>
                            </w:r>
                          </w:p>
                          <w:p w:rsidR="0063064E" w:rsidRDefault="0063064E">
                            <w:pPr>
                              <w:rPr>
                                <w:sz w:val="18"/>
                              </w:rPr>
                            </w:pPr>
                            <w:r>
                              <w:rPr>
                                <w:sz w:val="18"/>
                              </w:rPr>
                              <w:t>Comprehension Menu</w:t>
                            </w:r>
                            <w:r>
                              <w:rPr>
                                <w:sz w:val="18"/>
                              </w:rPr>
                              <w:tab/>
                              <w:t>Vocabulary Code</w:t>
                            </w:r>
                          </w:p>
                          <w:p w:rsidR="0063064E" w:rsidRDefault="0063064E">
                            <w:pPr>
                              <w:rPr>
                                <w:sz w:val="18"/>
                              </w:rPr>
                            </w:pPr>
                            <w:r>
                              <w:rPr>
                                <w:sz w:val="18"/>
                              </w:rPr>
                              <w:t>Task Rotation</w:t>
                            </w:r>
                            <w:r>
                              <w:rPr>
                                <w:sz w:val="18"/>
                              </w:rPr>
                              <w:tab/>
                            </w:r>
                            <w:r>
                              <w:rPr>
                                <w:sz w:val="18"/>
                              </w:rPr>
                              <w:tab/>
                              <w:t>Jigsaw</w:t>
                            </w:r>
                          </w:p>
                          <w:p w:rsidR="0063064E" w:rsidRDefault="0063064E">
                            <w:pPr>
                              <w:rPr>
                                <w:sz w:val="18"/>
                              </w:rPr>
                            </w:pPr>
                            <w:r>
                              <w:rPr>
                                <w:sz w:val="18"/>
                              </w:rPr>
                              <w:t>Voc Notebook</w:t>
                            </w:r>
                            <w:r>
                              <w:rPr>
                                <w:sz w:val="18"/>
                              </w:rPr>
                              <w:tab/>
                            </w:r>
                            <w:r>
                              <w:rPr>
                                <w:sz w:val="18"/>
                              </w:rPr>
                              <w:tab/>
                              <w:t>4-2-1 Free Write</w:t>
                            </w:r>
                          </w:p>
                          <w:p w:rsidR="0063064E" w:rsidRDefault="0063064E">
                            <w:pPr>
                              <w:rPr>
                                <w:sz w:val="18"/>
                              </w:rPr>
                            </w:pPr>
                            <w:r>
                              <w:rPr>
                                <w:sz w:val="18"/>
                              </w:rPr>
                              <w:t>Carousel Brainstorming</w:t>
                            </w:r>
                            <w:r>
                              <w:rPr>
                                <w:sz w:val="18"/>
                              </w:rPr>
                              <w:tab/>
                              <w:t>Kindling</w:t>
                            </w:r>
                          </w:p>
                          <w:p w:rsidR="0063064E" w:rsidRDefault="0063064E">
                            <w:pPr>
                              <w:rPr>
                                <w:sz w:val="18"/>
                              </w:rPr>
                            </w:pPr>
                            <w:r>
                              <w:rPr>
                                <w:sz w:val="18"/>
                              </w:rPr>
                              <w:t>Boggle</w:t>
                            </w:r>
                            <w:r>
                              <w:rPr>
                                <w:sz w:val="18"/>
                              </w:rPr>
                              <w:tab/>
                            </w:r>
                            <w:r>
                              <w:rPr>
                                <w:sz w:val="18"/>
                              </w:rPr>
                              <w:tab/>
                            </w:r>
                            <w:r>
                              <w:rPr>
                                <w:sz w:val="18"/>
                              </w:rPr>
                              <w:tab/>
                              <w:t>TGT</w:t>
                            </w:r>
                          </w:p>
                        </w:txbxContent>
                      </v:textbox>
                    </v:shape>
                  </w:pict>
                </mc:Fallback>
              </mc:AlternateContent>
            </w:r>
          </w:p>
        </w:tc>
        <w:tc>
          <w:tcPr>
            <w:tcW w:w="2791" w:type="dxa"/>
          </w:tcPr>
          <w:p w:rsidR="0063064E" w:rsidRDefault="0063064E">
            <w:pPr>
              <w:rPr>
                <w:sz w:val="18"/>
              </w:rPr>
            </w:pPr>
            <w:r>
              <w:rPr>
                <w:sz w:val="18"/>
              </w:rPr>
              <w:t xml:space="preserve">1,2,3,4                </w:t>
            </w:r>
          </w:p>
          <w:p w:rsidR="0063064E" w:rsidRDefault="0063064E">
            <w:pPr>
              <w:rPr>
                <w:sz w:val="18"/>
              </w:rPr>
            </w:pPr>
            <w:r>
              <w:rPr>
                <w:sz w:val="18"/>
              </w:rPr>
              <w:t>Boggle</w:t>
            </w:r>
          </w:p>
          <w:p w:rsidR="0063064E" w:rsidRDefault="0063064E">
            <w:pPr>
              <w:rPr>
                <w:sz w:val="18"/>
              </w:rPr>
            </w:pPr>
            <w:r>
              <w:rPr>
                <w:sz w:val="18"/>
              </w:rPr>
              <w:t>TGT</w:t>
            </w:r>
          </w:p>
          <w:p w:rsidR="0063064E" w:rsidRDefault="0063064E">
            <w:pPr>
              <w:rPr>
                <w:sz w:val="18"/>
              </w:rPr>
            </w:pPr>
            <w:r>
              <w:rPr>
                <w:sz w:val="18"/>
              </w:rPr>
              <w:t>Jeopardy</w:t>
            </w:r>
          </w:p>
          <w:p w:rsidR="0063064E" w:rsidRDefault="0063064E">
            <w:pPr>
              <w:rPr>
                <w:sz w:val="18"/>
              </w:rPr>
            </w:pPr>
          </w:p>
        </w:tc>
      </w:tr>
      <w:tr w:rsidR="0063064E" w:rsidTr="00F00573">
        <w:trPr>
          <w:trHeight w:val="265"/>
        </w:trPr>
        <w:tc>
          <w:tcPr>
            <w:tcW w:w="13958" w:type="dxa"/>
            <w:gridSpan w:val="5"/>
            <w:shd w:val="clear" w:color="auto" w:fill="CCFFCC"/>
          </w:tcPr>
          <w:p w:rsidR="0063064E" w:rsidRDefault="0063064E">
            <w:pPr>
              <w:pStyle w:val="Heading1"/>
            </w:pPr>
            <w:r>
              <w:lastRenderedPageBreak/>
              <w:t>Student Activities</w:t>
            </w:r>
          </w:p>
        </w:tc>
      </w:tr>
      <w:tr w:rsidR="0063064E" w:rsidTr="00F00573">
        <w:trPr>
          <w:trHeight w:val="265"/>
        </w:trPr>
        <w:tc>
          <w:tcPr>
            <w:tcW w:w="2791" w:type="dxa"/>
          </w:tcPr>
          <w:p w:rsidR="0063064E" w:rsidRDefault="0063064E" w:rsidP="002822C3">
            <w:pPr>
              <w:pStyle w:val="Heading1"/>
            </w:pPr>
            <w:r>
              <w:rPr>
                <w:bCs w:val="0"/>
              </w:rPr>
              <w:t>Day 1:  Order of Operations</w:t>
            </w:r>
          </w:p>
          <w:p w:rsidR="0063064E" w:rsidRDefault="0063064E" w:rsidP="00D82870"/>
          <w:p w:rsidR="0063064E" w:rsidRDefault="0063064E" w:rsidP="002822C3">
            <w:pPr>
              <w:rPr>
                <w:sz w:val="20"/>
              </w:rPr>
            </w:pPr>
            <w:r>
              <w:rPr>
                <w:sz w:val="20"/>
              </w:rPr>
              <w:t>- Warm-Up</w:t>
            </w:r>
          </w:p>
          <w:p w:rsidR="0063064E" w:rsidRPr="008E1CA6" w:rsidRDefault="0063064E" w:rsidP="00F305A1">
            <w:pPr>
              <w:rPr>
                <w:b/>
                <w:sz w:val="20"/>
              </w:rPr>
            </w:pPr>
            <w:r>
              <w:rPr>
                <w:sz w:val="20"/>
              </w:rPr>
              <w:t>- Pre-Test:  Accent on Algebra</w:t>
            </w:r>
            <w:r w:rsidRPr="00515B9B">
              <w:rPr>
                <w:sz w:val="20"/>
              </w:rPr>
              <w:t xml:space="preserve">- Define and explain the order of operations in </w:t>
            </w:r>
            <w:r w:rsidRPr="008E1CA6">
              <w:rPr>
                <w:b/>
                <w:sz w:val="20"/>
                <w:highlight w:val="yellow"/>
              </w:rPr>
              <w:t>TE: Vocabulary Notebook</w:t>
            </w:r>
          </w:p>
          <w:p w:rsidR="0063064E" w:rsidRPr="00515B9B" w:rsidRDefault="0063064E" w:rsidP="00F305A1">
            <w:pPr>
              <w:rPr>
                <w:sz w:val="20"/>
              </w:rPr>
            </w:pPr>
            <w:r w:rsidRPr="00515B9B">
              <w:rPr>
                <w:sz w:val="20"/>
              </w:rPr>
              <w:t>- Introduce PEMDAS (Memory sentence – Please Excuse My Dear Aunt Sally.)</w:t>
            </w:r>
          </w:p>
          <w:p w:rsidR="0063064E" w:rsidRPr="00515B9B" w:rsidRDefault="0063064E" w:rsidP="00F305A1">
            <w:pPr>
              <w:rPr>
                <w:sz w:val="20"/>
              </w:rPr>
            </w:pPr>
            <w:r w:rsidRPr="00515B9B">
              <w:rPr>
                <w:sz w:val="20"/>
              </w:rPr>
              <w:t xml:space="preserve">- </w:t>
            </w:r>
            <w:r w:rsidRPr="008E1CA6">
              <w:rPr>
                <w:b/>
                <w:sz w:val="20"/>
              </w:rPr>
              <w:t>Identify Misconceptions</w:t>
            </w:r>
            <w:r w:rsidRPr="00515B9B">
              <w:rPr>
                <w:sz w:val="20"/>
              </w:rPr>
              <w:t>: Multiplication and division have the same priority and should be evaluated as they appear from left to right.  Addition and subtraction have the same priority and should be evaluated as they appear from left to right. – Do them in order!</w:t>
            </w:r>
          </w:p>
          <w:p w:rsidR="0063064E" w:rsidRPr="00515B9B" w:rsidRDefault="0063064E" w:rsidP="00F305A1">
            <w:pPr>
              <w:rPr>
                <w:sz w:val="20"/>
              </w:rPr>
            </w:pPr>
            <w:r w:rsidRPr="00515B9B">
              <w:rPr>
                <w:sz w:val="20"/>
              </w:rPr>
              <w:t xml:space="preserve">- Model how to evaluate expression using the Order of Operations    </w:t>
            </w:r>
          </w:p>
          <w:p w:rsidR="0063064E" w:rsidRPr="008141AD" w:rsidRDefault="0063064E" w:rsidP="002822C3">
            <w:pPr>
              <w:rPr>
                <w:sz w:val="20"/>
              </w:rPr>
            </w:pPr>
            <w:r w:rsidRPr="002822C3">
              <w:rPr>
                <w:sz w:val="20"/>
              </w:rPr>
              <w:tab/>
            </w:r>
            <w:r w:rsidRPr="002822C3">
              <w:rPr>
                <w:sz w:val="20"/>
              </w:rPr>
              <w:tab/>
            </w:r>
            <w:r w:rsidRPr="002822C3">
              <w:rPr>
                <w:sz w:val="20"/>
              </w:rPr>
              <w:tab/>
            </w:r>
            <w:r w:rsidRPr="002822C3">
              <w:rPr>
                <w:sz w:val="20"/>
              </w:rPr>
              <w:tab/>
              <w:t xml:space="preserve">  </w:t>
            </w:r>
          </w:p>
        </w:tc>
        <w:tc>
          <w:tcPr>
            <w:tcW w:w="2792" w:type="dxa"/>
          </w:tcPr>
          <w:p w:rsidR="0063064E" w:rsidRDefault="0063064E" w:rsidP="00515B9B">
            <w:pPr>
              <w:rPr>
                <w:b/>
                <w:bCs/>
                <w:sz w:val="20"/>
              </w:rPr>
            </w:pPr>
            <w:r>
              <w:rPr>
                <w:b/>
                <w:bCs/>
                <w:sz w:val="20"/>
              </w:rPr>
              <w:t>Day 2:  Powers and Exponents / Order of Operations</w:t>
            </w:r>
          </w:p>
          <w:p w:rsidR="0063064E" w:rsidRDefault="0063064E" w:rsidP="00515B9B">
            <w:pPr>
              <w:rPr>
                <w:b/>
                <w:bCs/>
                <w:sz w:val="20"/>
              </w:rPr>
            </w:pPr>
          </w:p>
          <w:p w:rsidR="0063064E" w:rsidRPr="00515B9B" w:rsidRDefault="0063064E" w:rsidP="00515B9B">
            <w:pPr>
              <w:rPr>
                <w:bCs/>
                <w:sz w:val="20"/>
              </w:rPr>
            </w:pPr>
            <w:r w:rsidRPr="00515B9B">
              <w:rPr>
                <w:bCs/>
                <w:sz w:val="20"/>
              </w:rPr>
              <w:t>Warm-Up</w:t>
            </w:r>
            <w:r>
              <w:rPr>
                <w:bCs/>
                <w:sz w:val="20"/>
              </w:rPr>
              <w:t xml:space="preserve">:  </w:t>
            </w:r>
            <w:r w:rsidRPr="00515B9B">
              <w:rPr>
                <w:sz w:val="20"/>
              </w:rPr>
              <w:t>1.  7•7•7</w:t>
            </w:r>
          </w:p>
          <w:p w:rsidR="0063064E" w:rsidRPr="00515B9B" w:rsidRDefault="0063064E" w:rsidP="00515B9B">
            <w:pPr>
              <w:rPr>
                <w:sz w:val="20"/>
              </w:rPr>
            </w:pPr>
            <w:r w:rsidRPr="00515B9B">
              <w:rPr>
                <w:sz w:val="20"/>
              </w:rPr>
              <w:t>2.  10•10•10•10•10</w:t>
            </w:r>
          </w:p>
          <w:p w:rsidR="0063064E" w:rsidRPr="00515B9B" w:rsidRDefault="0063064E" w:rsidP="00515B9B">
            <w:pPr>
              <w:rPr>
                <w:sz w:val="20"/>
              </w:rPr>
            </w:pPr>
            <w:r w:rsidRPr="00515B9B">
              <w:rPr>
                <w:sz w:val="20"/>
              </w:rPr>
              <w:t xml:space="preserve">3.  m•m•m•m </w:t>
            </w:r>
          </w:p>
          <w:p w:rsidR="0063064E" w:rsidRPr="00515B9B" w:rsidRDefault="0063064E" w:rsidP="00515B9B">
            <w:pPr>
              <w:rPr>
                <w:sz w:val="20"/>
              </w:rPr>
            </w:pPr>
            <w:r w:rsidRPr="00515B9B">
              <w:rPr>
                <w:sz w:val="20"/>
              </w:rPr>
              <w:t>- Use white boards to practice sample equations</w:t>
            </w:r>
          </w:p>
          <w:p w:rsidR="0063064E" w:rsidRPr="008E1CA6" w:rsidRDefault="0063064E" w:rsidP="00515B9B">
            <w:pPr>
              <w:rPr>
                <w:b/>
                <w:sz w:val="20"/>
              </w:rPr>
            </w:pPr>
            <w:r w:rsidRPr="00515B9B">
              <w:rPr>
                <w:sz w:val="20"/>
              </w:rPr>
              <w:t xml:space="preserve">- Define factors, exponent, base, powers, squared, and cubed in </w:t>
            </w:r>
            <w:r w:rsidRPr="008E1CA6">
              <w:rPr>
                <w:b/>
                <w:sz w:val="20"/>
                <w:highlight w:val="yellow"/>
              </w:rPr>
              <w:t>TE: Vocabulary Notebook</w:t>
            </w:r>
          </w:p>
          <w:p w:rsidR="0063064E" w:rsidRPr="00515B9B" w:rsidRDefault="0063064E" w:rsidP="00515B9B">
            <w:pPr>
              <w:rPr>
                <w:sz w:val="20"/>
              </w:rPr>
            </w:pPr>
            <w:r w:rsidRPr="00515B9B">
              <w:rPr>
                <w:sz w:val="20"/>
              </w:rPr>
              <w:t>- Ask “When will I ever need to use Exponents?”</w:t>
            </w:r>
          </w:p>
          <w:p w:rsidR="0063064E" w:rsidRPr="00515B9B" w:rsidRDefault="0063064E" w:rsidP="00515B9B">
            <w:pPr>
              <w:rPr>
                <w:sz w:val="20"/>
              </w:rPr>
            </w:pPr>
            <w:r w:rsidRPr="00515B9B">
              <w:rPr>
                <w:sz w:val="20"/>
              </w:rPr>
              <w:t>- discuss how to pronounce powers</w:t>
            </w:r>
          </w:p>
          <w:p w:rsidR="0063064E" w:rsidRPr="00515B9B" w:rsidRDefault="0063064E" w:rsidP="00515B9B">
            <w:pPr>
              <w:rPr>
                <w:sz w:val="20"/>
              </w:rPr>
            </w:pPr>
            <w:r w:rsidRPr="00515B9B">
              <w:rPr>
                <w:sz w:val="20"/>
              </w:rPr>
              <w:t>- Model and practice how to write repeated factors in Exponential Form (with exponents)</w:t>
            </w:r>
          </w:p>
          <w:p w:rsidR="0063064E" w:rsidRPr="00515B9B" w:rsidRDefault="0063064E" w:rsidP="00515B9B">
            <w:pPr>
              <w:rPr>
                <w:sz w:val="20"/>
              </w:rPr>
            </w:pPr>
            <w:r w:rsidRPr="00515B9B">
              <w:rPr>
                <w:sz w:val="20"/>
              </w:rPr>
              <w:t>- Model and practice how to write powers as a product of powers (stretch it out)</w:t>
            </w:r>
          </w:p>
          <w:p w:rsidR="0063064E" w:rsidRPr="00515B9B" w:rsidRDefault="0063064E" w:rsidP="00515B9B">
            <w:pPr>
              <w:rPr>
                <w:sz w:val="20"/>
              </w:rPr>
            </w:pPr>
            <w:r w:rsidRPr="00515B9B">
              <w:rPr>
                <w:sz w:val="20"/>
              </w:rPr>
              <w:t xml:space="preserve">- Identify special exponent rules:  (any number, except 0, raised to the zero power is 1) and (any number raised to the first power is itself)  </w:t>
            </w:r>
          </w:p>
          <w:p w:rsidR="0063064E" w:rsidRPr="00515B9B" w:rsidRDefault="0063064E" w:rsidP="00515B9B">
            <w:pPr>
              <w:rPr>
                <w:sz w:val="20"/>
              </w:rPr>
            </w:pPr>
            <w:r w:rsidRPr="00515B9B">
              <w:rPr>
                <w:sz w:val="20"/>
              </w:rPr>
              <w:t>- Practice sample questions</w:t>
            </w:r>
          </w:p>
          <w:p w:rsidR="0063064E" w:rsidRPr="00515B9B" w:rsidRDefault="0063064E" w:rsidP="00515B9B">
            <w:pPr>
              <w:rPr>
                <w:sz w:val="20"/>
              </w:rPr>
            </w:pPr>
            <w:r w:rsidRPr="00515B9B">
              <w:rPr>
                <w:sz w:val="20"/>
              </w:rPr>
              <w:t>- Model and practice evaluating expression with substitution</w:t>
            </w:r>
          </w:p>
          <w:p w:rsidR="0063064E" w:rsidRDefault="0063064E" w:rsidP="00515B9B">
            <w:pPr>
              <w:rPr>
                <w:sz w:val="20"/>
              </w:rPr>
            </w:pPr>
            <w:r w:rsidRPr="00515B9B">
              <w:rPr>
                <w:sz w:val="20"/>
              </w:rPr>
              <w:t xml:space="preserve">- </w:t>
            </w:r>
            <w:r w:rsidRPr="008E1CA6">
              <w:rPr>
                <w:b/>
                <w:i/>
                <w:sz w:val="20"/>
              </w:rPr>
              <w:t>Connect Math to Math</w:t>
            </w:r>
            <w:r w:rsidRPr="00515B9B">
              <w:rPr>
                <w:sz w:val="20"/>
              </w:rPr>
              <w:t xml:space="preserve"> – volume of a box</w:t>
            </w:r>
          </w:p>
          <w:p w:rsidR="0063064E" w:rsidRDefault="0063064E" w:rsidP="00515B9B">
            <w:pPr>
              <w:rPr>
                <w:sz w:val="20"/>
              </w:rPr>
            </w:pPr>
            <w:r>
              <w:rPr>
                <w:sz w:val="20"/>
              </w:rPr>
              <w:t>- Review substitution</w:t>
            </w:r>
          </w:p>
          <w:p w:rsidR="0063064E" w:rsidRPr="00836200" w:rsidRDefault="0063064E" w:rsidP="00515B9B">
            <w:pPr>
              <w:rPr>
                <w:sz w:val="20"/>
                <w:szCs w:val="20"/>
              </w:rPr>
            </w:pPr>
            <w:r>
              <w:rPr>
                <w:b/>
                <w:sz w:val="20"/>
              </w:rPr>
              <w:t xml:space="preserve">- </w:t>
            </w:r>
            <w:r>
              <w:rPr>
                <w:b/>
                <w:color w:val="FF0000"/>
                <w:sz w:val="28"/>
                <w:szCs w:val="28"/>
              </w:rPr>
              <w:t>FA</w:t>
            </w:r>
            <w:r>
              <w:rPr>
                <w:b/>
                <w:sz w:val="20"/>
                <w:szCs w:val="20"/>
              </w:rPr>
              <w:t>:</w:t>
            </w:r>
            <w:r>
              <w:rPr>
                <w:sz w:val="20"/>
                <w:szCs w:val="20"/>
              </w:rPr>
              <w:t xml:space="preserve"> Mini Quiz</w:t>
            </w:r>
          </w:p>
          <w:p w:rsidR="0063064E" w:rsidRPr="00515B9B" w:rsidRDefault="0063064E" w:rsidP="00515B9B">
            <w:pPr>
              <w:rPr>
                <w:sz w:val="20"/>
              </w:rPr>
            </w:pPr>
          </w:p>
          <w:p w:rsidR="0063064E" w:rsidRPr="00515B9B" w:rsidRDefault="0063064E" w:rsidP="00515B9B">
            <w:pPr>
              <w:rPr>
                <w:sz w:val="20"/>
              </w:rPr>
            </w:pPr>
          </w:p>
          <w:p w:rsidR="0063064E" w:rsidRPr="00515B9B" w:rsidRDefault="0063064E" w:rsidP="00515B9B">
            <w:pPr>
              <w:rPr>
                <w:bCs/>
                <w:sz w:val="20"/>
              </w:rPr>
            </w:pPr>
            <w:r w:rsidRPr="00515B9B">
              <w:rPr>
                <w:sz w:val="20"/>
              </w:rPr>
              <w:t>HW: worksheet</w:t>
            </w:r>
          </w:p>
          <w:p w:rsidR="0063064E" w:rsidRDefault="0063064E">
            <w:pPr>
              <w:rPr>
                <w:sz w:val="20"/>
              </w:rPr>
            </w:pPr>
          </w:p>
          <w:p w:rsidR="0063064E" w:rsidRDefault="0063064E" w:rsidP="00515B9B">
            <w:pPr>
              <w:rPr>
                <w:sz w:val="18"/>
                <w:szCs w:val="18"/>
              </w:rPr>
            </w:pPr>
          </w:p>
        </w:tc>
        <w:tc>
          <w:tcPr>
            <w:tcW w:w="2791" w:type="dxa"/>
          </w:tcPr>
          <w:p w:rsidR="0063064E" w:rsidRDefault="0063064E">
            <w:pPr>
              <w:pStyle w:val="Heading1"/>
            </w:pPr>
            <w:r>
              <w:t xml:space="preserve">Day 3: Understanding Variables  </w:t>
            </w:r>
          </w:p>
          <w:p w:rsidR="0063064E" w:rsidRDefault="0063064E" w:rsidP="00BB7A11">
            <w:pPr>
              <w:rPr>
                <w:sz w:val="20"/>
                <w:szCs w:val="20"/>
              </w:rPr>
            </w:pPr>
          </w:p>
          <w:p w:rsidR="0063064E" w:rsidRDefault="0063064E" w:rsidP="00BB7A11">
            <w:pPr>
              <w:rPr>
                <w:sz w:val="20"/>
                <w:szCs w:val="20"/>
              </w:rPr>
            </w:pPr>
            <w:r>
              <w:rPr>
                <w:sz w:val="20"/>
                <w:szCs w:val="20"/>
              </w:rPr>
              <w:t xml:space="preserve">- Warm-Up: </w:t>
            </w:r>
            <w:r w:rsidRPr="00F92419">
              <w:rPr>
                <w:sz w:val="20"/>
                <w:szCs w:val="20"/>
              </w:rPr>
              <w:t>review integer rules</w:t>
            </w:r>
            <w:r>
              <w:rPr>
                <w:sz w:val="20"/>
                <w:szCs w:val="20"/>
              </w:rPr>
              <w:t xml:space="preserve"> / operations with integers</w:t>
            </w:r>
          </w:p>
          <w:p w:rsidR="0063064E" w:rsidRDefault="0063064E" w:rsidP="00BB7A11">
            <w:pPr>
              <w:rPr>
                <w:sz w:val="20"/>
                <w:szCs w:val="20"/>
              </w:rPr>
            </w:pPr>
            <w:r>
              <w:rPr>
                <w:sz w:val="20"/>
                <w:szCs w:val="20"/>
              </w:rPr>
              <w:t>-</w:t>
            </w:r>
            <w:r w:rsidRPr="002822C3">
              <w:rPr>
                <w:b/>
                <w:sz w:val="20"/>
                <w:szCs w:val="20"/>
                <w:highlight w:val="yellow"/>
              </w:rPr>
              <w:t>TE: Spider List</w:t>
            </w:r>
            <w:r w:rsidRPr="002822C3">
              <w:rPr>
                <w:sz w:val="20"/>
                <w:szCs w:val="20"/>
                <w:highlight w:val="yellow"/>
              </w:rPr>
              <w:t xml:space="preserve"> </w:t>
            </w:r>
            <w:r>
              <w:rPr>
                <w:sz w:val="20"/>
                <w:szCs w:val="20"/>
              </w:rPr>
              <w:t>review using order of operations to evaluate an expression.</w:t>
            </w:r>
          </w:p>
          <w:p w:rsidR="0063064E" w:rsidRDefault="0063064E" w:rsidP="00BB7A11">
            <w:pPr>
              <w:rPr>
                <w:sz w:val="20"/>
                <w:szCs w:val="20"/>
              </w:rPr>
            </w:pPr>
            <w:r>
              <w:rPr>
                <w:sz w:val="20"/>
                <w:szCs w:val="20"/>
              </w:rPr>
              <w:t xml:space="preserve">- </w:t>
            </w:r>
            <w:r w:rsidRPr="002822C3">
              <w:rPr>
                <w:b/>
                <w:sz w:val="20"/>
                <w:szCs w:val="20"/>
                <w:highlight w:val="yellow"/>
              </w:rPr>
              <w:t>TE: KWL Chart</w:t>
            </w:r>
            <w:r>
              <w:rPr>
                <w:b/>
                <w:sz w:val="20"/>
                <w:szCs w:val="20"/>
              </w:rPr>
              <w:t xml:space="preserve"> </w:t>
            </w:r>
            <w:r>
              <w:rPr>
                <w:sz w:val="20"/>
                <w:szCs w:val="20"/>
              </w:rPr>
              <w:t>What words / phrases / images come to mind when you hear the word ALGEBRA?  (Provide students with a list of terms including:  variable, equation, inverse operations, functions, expression, etc)</w:t>
            </w:r>
          </w:p>
          <w:p w:rsidR="0063064E" w:rsidRPr="002822C3" w:rsidRDefault="0063064E" w:rsidP="00BB7A11">
            <w:pPr>
              <w:rPr>
                <w:b/>
                <w:sz w:val="20"/>
                <w:szCs w:val="20"/>
                <w:highlight w:val="yellow"/>
              </w:rPr>
            </w:pPr>
            <w:r>
              <w:rPr>
                <w:sz w:val="20"/>
                <w:szCs w:val="20"/>
              </w:rPr>
              <w:t xml:space="preserve">- Define algebra, variable, and expression in </w:t>
            </w:r>
            <w:r w:rsidRPr="002822C3">
              <w:rPr>
                <w:b/>
                <w:sz w:val="20"/>
                <w:szCs w:val="20"/>
                <w:highlight w:val="yellow"/>
              </w:rPr>
              <w:t>TE: Vocabulary Notebook</w:t>
            </w:r>
          </w:p>
          <w:p w:rsidR="0063064E" w:rsidRDefault="0063064E" w:rsidP="00BB7A11">
            <w:pPr>
              <w:rPr>
                <w:sz w:val="20"/>
              </w:rPr>
            </w:pPr>
            <w:r>
              <w:rPr>
                <w:sz w:val="20"/>
              </w:rPr>
              <w:t>- Ask, “How can we use variables?”  Provide the following scenarios:</w:t>
            </w:r>
          </w:p>
          <w:p w:rsidR="0063064E" w:rsidRPr="002822C3" w:rsidRDefault="0063064E" w:rsidP="00BB7A11">
            <w:pPr>
              <w:rPr>
                <w:sz w:val="20"/>
              </w:rPr>
            </w:pPr>
            <w:r>
              <w:rPr>
                <w:sz w:val="20"/>
              </w:rPr>
              <w:t>* “</w:t>
            </w:r>
            <w:r w:rsidRPr="002822C3">
              <w:rPr>
                <w:sz w:val="20"/>
              </w:rPr>
              <w:t>What numeric expression would tell the number of chair legs on 376 chairs?</w:t>
            </w:r>
            <w:r>
              <w:rPr>
                <w:sz w:val="20"/>
              </w:rPr>
              <w:t>”</w:t>
            </w:r>
            <w:r w:rsidRPr="002822C3">
              <w:rPr>
                <w:sz w:val="20"/>
              </w:rPr>
              <w:t xml:space="preserve">  </w:t>
            </w:r>
          </w:p>
          <w:p w:rsidR="0063064E" w:rsidRPr="002822C3" w:rsidRDefault="0063064E" w:rsidP="00BB7A11">
            <w:pPr>
              <w:rPr>
                <w:sz w:val="20"/>
              </w:rPr>
            </w:pPr>
            <w:r>
              <w:rPr>
                <w:sz w:val="20"/>
              </w:rPr>
              <w:t>* “</w:t>
            </w:r>
            <w:r w:rsidRPr="002822C3">
              <w:rPr>
                <w:sz w:val="20"/>
              </w:rPr>
              <w:t>How would you write the number of legs on any number of chairs?</w:t>
            </w:r>
            <w:r>
              <w:rPr>
                <w:sz w:val="20"/>
              </w:rPr>
              <w:t>”</w:t>
            </w:r>
          </w:p>
          <w:p w:rsidR="0063064E" w:rsidRDefault="0063064E" w:rsidP="00BB7A11">
            <w:pPr>
              <w:rPr>
                <w:sz w:val="20"/>
              </w:rPr>
            </w:pPr>
            <w:r>
              <w:rPr>
                <w:sz w:val="20"/>
              </w:rPr>
              <w:t>* “</w:t>
            </w:r>
            <w:r w:rsidRPr="002822C3">
              <w:rPr>
                <w:sz w:val="20"/>
              </w:rPr>
              <w:t>Eggs in cartons?</w:t>
            </w:r>
            <w:r>
              <w:rPr>
                <w:sz w:val="20"/>
              </w:rPr>
              <w:t>”</w:t>
            </w:r>
            <w:r>
              <w:rPr>
                <w:sz w:val="20"/>
              </w:rPr>
              <w:tab/>
            </w:r>
          </w:p>
          <w:p w:rsidR="0063064E" w:rsidRPr="002822C3" w:rsidRDefault="0063064E" w:rsidP="00BB7A11">
            <w:pPr>
              <w:rPr>
                <w:sz w:val="20"/>
              </w:rPr>
            </w:pPr>
            <w:r>
              <w:rPr>
                <w:sz w:val="20"/>
              </w:rPr>
              <w:t>* “</w:t>
            </w:r>
            <w:r w:rsidRPr="002822C3">
              <w:rPr>
                <w:sz w:val="20"/>
              </w:rPr>
              <w:t>Eyes in room?</w:t>
            </w:r>
            <w:r>
              <w:rPr>
                <w:sz w:val="20"/>
              </w:rPr>
              <w:t>”</w:t>
            </w:r>
          </w:p>
          <w:p w:rsidR="0063064E" w:rsidRDefault="0063064E" w:rsidP="00BB7A11">
            <w:pPr>
              <w:rPr>
                <w:sz w:val="20"/>
              </w:rPr>
            </w:pPr>
            <w:r>
              <w:rPr>
                <w:sz w:val="20"/>
              </w:rPr>
              <w:t>* “</w:t>
            </w:r>
            <w:r w:rsidRPr="002822C3">
              <w:rPr>
                <w:sz w:val="20"/>
              </w:rPr>
              <w:t>Ears and Feet at</w:t>
            </w:r>
            <w:r>
              <w:rPr>
                <w:sz w:val="20"/>
              </w:rPr>
              <w:t xml:space="preserve"> the dairy?”</w:t>
            </w:r>
            <w:r w:rsidRPr="002822C3">
              <w:rPr>
                <w:sz w:val="20"/>
              </w:rPr>
              <w:t xml:space="preserve">  </w:t>
            </w:r>
          </w:p>
          <w:p w:rsidR="0063064E" w:rsidRDefault="0063064E" w:rsidP="00BB7A11">
            <w:pPr>
              <w:rPr>
                <w:sz w:val="20"/>
              </w:rPr>
            </w:pPr>
            <w:r>
              <w:rPr>
                <w:sz w:val="20"/>
              </w:rPr>
              <w:t>* “</w:t>
            </w:r>
            <w:r w:rsidRPr="002822C3">
              <w:rPr>
                <w:sz w:val="20"/>
              </w:rPr>
              <w:t>Inches in feet?</w:t>
            </w:r>
            <w:r>
              <w:rPr>
                <w:sz w:val="20"/>
              </w:rPr>
              <w:t>”</w:t>
            </w:r>
          </w:p>
          <w:p w:rsidR="0063064E" w:rsidRDefault="0063064E" w:rsidP="00BB7A11">
            <w:pPr>
              <w:rPr>
                <w:sz w:val="20"/>
              </w:rPr>
            </w:pPr>
            <w:r>
              <w:rPr>
                <w:sz w:val="20"/>
              </w:rPr>
              <w:t>- Model and practice how to solve an expression by substituting</w:t>
            </w:r>
          </w:p>
          <w:p w:rsidR="0063064E" w:rsidRDefault="0063064E" w:rsidP="00BB7A11">
            <w:pPr>
              <w:rPr>
                <w:sz w:val="20"/>
              </w:rPr>
            </w:pPr>
            <w:r>
              <w:rPr>
                <w:sz w:val="20"/>
              </w:rPr>
              <w:t xml:space="preserve">- </w:t>
            </w:r>
            <w:r w:rsidRPr="00CD146C">
              <w:rPr>
                <w:b/>
                <w:sz w:val="20"/>
                <w:highlight w:val="magenta"/>
              </w:rPr>
              <w:t>Math Whiz</w:t>
            </w:r>
            <w:r w:rsidRPr="002822C3">
              <w:rPr>
                <w:sz w:val="20"/>
              </w:rPr>
              <w:tab/>
            </w:r>
          </w:p>
          <w:p w:rsidR="0063064E" w:rsidRDefault="0063064E" w:rsidP="00BB7A11">
            <w:pPr>
              <w:rPr>
                <w:sz w:val="20"/>
              </w:rPr>
            </w:pPr>
          </w:p>
          <w:p w:rsidR="0063064E" w:rsidRPr="00BB7A11" w:rsidRDefault="0063064E" w:rsidP="00BB7A11">
            <w:r>
              <w:rPr>
                <w:sz w:val="20"/>
              </w:rPr>
              <w:t xml:space="preserve">- Pre Algebra Extension:  </w:t>
            </w:r>
            <w:r w:rsidRPr="00F305A1">
              <w:rPr>
                <w:b/>
                <w:sz w:val="20"/>
                <w:highlight w:val="yellow"/>
              </w:rPr>
              <w:t>TE: Group and Label</w:t>
            </w:r>
            <w:r>
              <w:rPr>
                <w:sz w:val="20"/>
              </w:rPr>
              <w:t xml:space="preserve"> – Variable Cards</w:t>
            </w:r>
          </w:p>
          <w:p w:rsidR="0063064E" w:rsidRDefault="0063064E" w:rsidP="00860D9A">
            <w:pPr>
              <w:rPr>
                <w:sz w:val="20"/>
                <w:szCs w:val="20"/>
              </w:rPr>
            </w:pPr>
          </w:p>
          <w:p w:rsidR="0063064E" w:rsidRPr="00B70469" w:rsidRDefault="0063064E" w:rsidP="00CC0D4D">
            <w:pPr>
              <w:rPr>
                <w:sz w:val="20"/>
              </w:rPr>
            </w:pPr>
          </w:p>
          <w:p w:rsidR="0063064E" w:rsidRPr="00F83F2B" w:rsidRDefault="0063064E">
            <w:pPr>
              <w:rPr>
                <w:sz w:val="20"/>
                <w:szCs w:val="20"/>
              </w:rPr>
            </w:pPr>
            <w:r>
              <w:rPr>
                <w:b/>
                <w:sz w:val="20"/>
                <w:szCs w:val="20"/>
              </w:rPr>
              <w:t xml:space="preserve"> </w:t>
            </w:r>
          </w:p>
        </w:tc>
        <w:tc>
          <w:tcPr>
            <w:tcW w:w="2792" w:type="dxa"/>
          </w:tcPr>
          <w:p w:rsidR="0063064E" w:rsidRDefault="0063064E" w:rsidP="007C44C4">
            <w:pPr>
              <w:pStyle w:val="Heading1"/>
            </w:pPr>
            <w:r>
              <w:lastRenderedPageBreak/>
              <w:t>Day 4:  Properties</w:t>
            </w:r>
          </w:p>
          <w:p w:rsidR="0063064E" w:rsidRDefault="0063064E" w:rsidP="007C44C4"/>
          <w:p w:rsidR="0063064E" w:rsidRDefault="0063064E" w:rsidP="007C44C4">
            <w:pPr>
              <w:rPr>
                <w:sz w:val="20"/>
                <w:szCs w:val="20"/>
              </w:rPr>
            </w:pPr>
            <w:r>
              <w:rPr>
                <w:sz w:val="20"/>
                <w:szCs w:val="20"/>
              </w:rPr>
              <w:t>- Warm Up:  review writing variable expressions and substitution</w:t>
            </w:r>
          </w:p>
          <w:p w:rsidR="0063064E" w:rsidRDefault="0063064E" w:rsidP="007C44C4">
            <w:pPr>
              <w:rPr>
                <w:sz w:val="20"/>
                <w:szCs w:val="20"/>
              </w:rPr>
            </w:pPr>
            <w:r>
              <w:rPr>
                <w:sz w:val="20"/>
                <w:szCs w:val="20"/>
              </w:rPr>
              <w:t>- Ask, “What is a Property?”</w:t>
            </w:r>
          </w:p>
          <w:p w:rsidR="0063064E" w:rsidRDefault="0063064E" w:rsidP="007C44C4">
            <w:pPr>
              <w:rPr>
                <w:sz w:val="20"/>
                <w:szCs w:val="20"/>
              </w:rPr>
            </w:pPr>
            <w:r>
              <w:rPr>
                <w:sz w:val="20"/>
                <w:szCs w:val="20"/>
              </w:rPr>
              <w:t xml:space="preserve">- Students will complete a </w:t>
            </w:r>
            <w:r w:rsidRPr="00E141E2">
              <w:rPr>
                <w:b/>
                <w:sz w:val="20"/>
                <w:szCs w:val="20"/>
                <w:highlight w:val="yellow"/>
              </w:rPr>
              <w:t>TE: Foldable</w:t>
            </w:r>
            <w:r>
              <w:rPr>
                <w:sz w:val="20"/>
                <w:szCs w:val="20"/>
              </w:rPr>
              <w:t xml:space="preserve"> showcasing many number properties; including the Associative, Commutative, Identity, and the Multiplicative Inverse.</w:t>
            </w:r>
          </w:p>
          <w:p w:rsidR="0063064E" w:rsidRDefault="0063064E" w:rsidP="007C44C4">
            <w:pPr>
              <w:rPr>
                <w:sz w:val="20"/>
                <w:szCs w:val="20"/>
              </w:rPr>
            </w:pPr>
            <w:r>
              <w:rPr>
                <w:sz w:val="20"/>
                <w:szCs w:val="20"/>
              </w:rPr>
              <w:t>(Throughout the lesson, we will make connections to real life situations.)</w:t>
            </w:r>
          </w:p>
          <w:p w:rsidR="0063064E" w:rsidRPr="00836200" w:rsidRDefault="0063064E" w:rsidP="007C44C4">
            <w:pPr>
              <w:rPr>
                <w:sz w:val="20"/>
                <w:szCs w:val="20"/>
              </w:rPr>
            </w:pPr>
            <w:r>
              <w:rPr>
                <w:sz w:val="20"/>
                <w:szCs w:val="20"/>
              </w:rPr>
              <w:t xml:space="preserve">- </w:t>
            </w:r>
            <w:r w:rsidRPr="00D96B4B">
              <w:rPr>
                <w:b/>
                <w:color w:val="FF0000"/>
                <w:sz w:val="28"/>
                <w:szCs w:val="28"/>
              </w:rPr>
              <w:t>FA</w:t>
            </w:r>
            <w:r>
              <w:rPr>
                <w:sz w:val="20"/>
                <w:szCs w:val="20"/>
              </w:rPr>
              <w:t xml:space="preserve">: </w:t>
            </w:r>
            <w:r w:rsidRPr="004F6B8A">
              <w:rPr>
                <w:b/>
                <w:sz w:val="20"/>
                <w:szCs w:val="20"/>
                <w:highlight w:val="cyan"/>
              </w:rPr>
              <w:t>MTE: Paired Learning</w:t>
            </w:r>
            <w:r>
              <w:rPr>
                <w:b/>
                <w:sz w:val="20"/>
                <w:szCs w:val="20"/>
              </w:rPr>
              <w:t xml:space="preserve"> </w:t>
            </w:r>
            <w:r>
              <w:rPr>
                <w:sz w:val="20"/>
                <w:szCs w:val="20"/>
              </w:rPr>
              <w:t>Working with a partner or small group, students will match number properties with examples.</w:t>
            </w:r>
          </w:p>
          <w:p w:rsidR="0063064E" w:rsidRPr="00D96B4B" w:rsidRDefault="0063064E" w:rsidP="007C44C4">
            <w:pPr>
              <w:rPr>
                <w:sz w:val="20"/>
                <w:szCs w:val="20"/>
              </w:rPr>
            </w:pPr>
          </w:p>
          <w:p w:rsidR="0063064E" w:rsidRDefault="0063064E" w:rsidP="007C44C4">
            <w:pPr>
              <w:pStyle w:val="Heading1"/>
              <w:rPr>
                <w:szCs w:val="20"/>
              </w:rPr>
            </w:pPr>
          </w:p>
          <w:p w:rsidR="0063064E" w:rsidRPr="00BB7A11" w:rsidRDefault="0063064E" w:rsidP="00BB7A11"/>
          <w:p w:rsidR="0063064E" w:rsidRPr="00B70469" w:rsidRDefault="0063064E" w:rsidP="00D76AC6">
            <w:pPr>
              <w:rPr>
                <w:sz w:val="20"/>
              </w:rPr>
            </w:pPr>
            <w:r>
              <w:rPr>
                <w:sz w:val="20"/>
                <w:szCs w:val="20"/>
              </w:rPr>
              <w:t xml:space="preserve"> </w:t>
            </w:r>
          </w:p>
          <w:p w:rsidR="0063064E" w:rsidRPr="00D76AC6" w:rsidRDefault="0063064E" w:rsidP="00D76AC6">
            <w:pPr>
              <w:rPr>
                <w:sz w:val="20"/>
                <w:szCs w:val="20"/>
              </w:rPr>
            </w:pPr>
            <w:r>
              <w:rPr>
                <w:sz w:val="20"/>
                <w:szCs w:val="20"/>
              </w:rPr>
              <w:t xml:space="preserve"> </w:t>
            </w:r>
          </w:p>
        </w:tc>
        <w:tc>
          <w:tcPr>
            <w:tcW w:w="2792" w:type="dxa"/>
          </w:tcPr>
          <w:p w:rsidR="0063064E" w:rsidRDefault="0063064E" w:rsidP="007C44C4">
            <w:pPr>
              <w:rPr>
                <w:b/>
                <w:bCs/>
                <w:sz w:val="20"/>
              </w:rPr>
            </w:pPr>
            <w:r>
              <w:t xml:space="preserve">Day 5:  </w:t>
            </w:r>
            <w:r>
              <w:rPr>
                <w:b/>
                <w:bCs/>
                <w:sz w:val="20"/>
              </w:rPr>
              <w:t>Distributive Property (Factor and Expand)</w:t>
            </w:r>
          </w:p>
          <w:p w:rsidR="0063064E" w:rsidRDefault="0063064E" w:rsidP="007C44C4">
            <w:pPr>
              <w:rPr>
                <w:b/>
                <w:sz w:val="20"/>
              </w:rPr>
            </w:pPr>
          </w:p>
          <w:p w:rsidR="0063064E" w:rsidRPr="008C034E" w:rsidRDefault="0063064E" w:rsidP="007C44C4">
            <w:pPr>
              <w:rPr>
                <w:sz w:val="20"/>
              </w:rPr>
            </w:pPr>
            <w:r>
              <w:rPr>
                <w:b/>
                <w:sz w:val="20"/>
              </w:rPr>
              <w:t xml:space="preserve">- </w:t>
            </w:r>
            <w:r>
              <w:rPr>
                <w:sz w:val="20"/>
              </w:rPr>
              <w:t>Warm Up: review writing algebraic expressions from verbal expressions</w:t>
            </w:r>
          </w:p>
          <w:p w:rsidR="0063064E" w:rsidRDefault="0063064E" w:rsidP="007C44C4">
            <w:pPr>
              <w:rPr>
                <w:sz w:val="20"/>
              </w:rPr>
            </w:pPr>
            <w:r>
              <w:rPr>
                <w:i/>
                <w:sz w:val="20"/>
              </w:rPr>
              <w:t xml:space="preserve">- </w:t>
            </w:r>
            <w:r>
              <w:rPr>
                <w:sz w:val="20"/>
              </w:rPr>
              <w:t xml:space="preserve">Ask students to find evaluate the following expression:  </w:t>
            </w:r>
          </w:p>
          <w:p w:rsidR="0063064E" w:rsidRDefault="0063064E" w:rsidP="007C44C4">
            <w:pPr>
              <w:rPr>
                <w:sz w:val="20"/>
              </w:rPr>
            </w:pPr>
            <w:r>
              <w:rPr>
                <w:sz w:val="20"/>
              </w:rPr>
              <w:t>4(2 + 5).  Then ask students if they can evaluate this expression 4(x + 5)</w:t>
            </w:r>
          </w:p>
          <w:p w:rsidR="0063064E" w:rsidRPr="008C034E" w:rsidRDefault="0063064E" w:rsidP="007C44C4">
            <w:pPr>
              <w:rPr>
                <w:sz w:val="20"/>
              </w:rPr>
            </w:pPr>
            <w:r>
              <w:rPr>
                <w:i/>
                <w:sz w:val="20"/>
              </w:rPr>
              <w:t>-</w:t>
            </w:r>
            <w:r>
              <w:rPr>
                <w:sz w:val="20"/>
              </w:rPr>
              <w:t xml:space="preserve"> Ask, “What does it mean to distribute?</w:t>
            </w:r>
            <w:r>
              <w:t xml:space="preserve"> </w:t>
            </w:r>
            <w:r w:rsidRPr="008C034E">
              <w:rPr>
                <w:sz w:val="20"/>
              </w:rPr>
              <w:t xml:space="preserve">For example, if I </w:t>
            </w:r>
            <w:r>
              <w:rPr>
                <w:sz w:val="20"/>
              </w:rPr>
              <w:t>"distribute papers" to students.” (Lead class discussion to conclude that distribute means to hand out equally.)</w:t>
            </w:r>
          </w:p>
          <w:p w:rsidR="0063064E" w:rsidRDefault="0063064E" w:rsidP="007C44C4">
            <w:pPr>
              <w:rPr>
                <w:b/>
                <w:sz w:val="20"/>
              </w:rPr>
            </w:pPr>
            <w:r>
              <w:rPr>
                <w:sz w:val="20"/>
              </w:rPr>
              <w:t xml:space="preserve">- Define equivalent expressions and Distributive Property in </w:t>
            </w:r>
            <w:r w:rsidRPr="00420D49">
              <w:rPr>
                <w:b/>
                <w:sz w:val="20"/>
                <w:highlight w:val="yellow"/>
              </w:rPr>
              <w:t>TE:</w:t>
            </w:r>
            <w:r>
              <w:rPr>
                <w:b/>
                <w:sz w:val="20"/>
                <w:highlight w:val="yellow"/>
              </w:rPr>
              <w:t xml:space="preserve"> V</w:t>
            </w:r>
            <w:r w:rsidRPr="00420D49">
              <w:rPr>
                <w:b/>
                <w:sz w:val="20"/>
                <w:highlight w:val="yellow"/>
              </w:rPr>
              <w:t>ocabulary notebook</w:t>
            </w:r>
          </w:p>
          <w:p w:rsidR="0063064E" w:rsidRPr="0042582B" w:rsidRDefault="0063064E" w:rsidP="007C44C4">
            <w:pPr>
              <w:rPr>
                <w:sz w:val="20"/>
              </w:rPr>
            </w:pPr>
            <w:r>
              <w:rPr>
                <w:sz w:val="20"/>
              </w:rPr>
              <w:t>- Using algebra tiles, we will model the concept of distributing.</w:t>
            </w:r>
          </w:p>
          <w:p w:rsidR="0063064E" w:rsidRDefault="0063064E" w:rsidP="007C44C4">
            <w:pPr>
              <w:rPr>
                <w:sz w:val="20"/>
              </w:rPr>
            </w:pPr>
            <w:r>
              <w:rPr>
                <w:sz w:val="20"/>
              </w:rPr>
              <w:t>-  Discuss and model the  distributive property through examples</w:t>
            </w:r>
          </w:p>
          <w:p w:rsidR="0063064E" w:rsidRDefault="0063064E" w:rsidP="007C44C4">
            <w:pPr>
              <w:rPr>
                <w:sz w:val="20"/>
              </w:rPr>
            </w:pPr>
            <w:r>
              <w:rPr>
                <w:sz w:val="20"/>
              </w:rPr>
              <w:t>- work sample problem</w:t>
            </w:r>
          </w:p>
          <w:p w:rsidR="0063064E" w:rsidRDefault="0063064E" w:rsidP="007C44C4">
            <w:pPr>
              <w:rPr>
                <w:sz w:val="20"/>
              </w:rPr>
            </w:pPr>
            <w:r>
              <w:rPr>
                <w:sz w:val="20"/>
              </w:rPr>
              <w:t>- Use NCTM modeling distributive property activity</w:t>
            </w:r>
          </w:p>
          <w:p w:rsidR="0063064E" w:rsidRDefault="0063064E" w:rsidP="007C44C4">
            <w:pPr>
              <w:rPr>
                <w:sz w:val="20"/>
              </w:rPr>
            </w:pPr>
            <w:r>
              <w:rPr>
                <w:sz w:val="20"/>
              </w:rPr>
              <w:t xml:space="preserve">- </w:t>
            </w:r>
            <w:r w:rsidRPr="008E1CA6">
              <w:rPr>
                <w:b/>
                <w:color w:val="FF0000"/>
                <w:sz w:val="28"/>
                <w:szCs w:val="28"/>
              </w:rPr>
              <w:t>FA</w:t>
            </w:r>
            <w:r>
              <w:rPr>
                <w:sz w:val="20"/>
              </w:rPr>
              <w:t>: Exit Slip</w:t>
            </w:r>
          </w:p>
          <w:p w:rsidR="0063064E" w:rsidRDefault="0063064E" w:rsidP="007C44C4">
            <w:pPr>
              <w:rPr>
                <w:b/>
                <w:bCs/>
                <w:sz w:val="20"/>
              </w:rPr>
            </w:pPr>
          </w:p>
          <w:p w:rsidR="0063064E" w:rsidRPr="00D96B4B" w:rsidRDefault="0063064E" w:rsidP="007C44C4">
            <w:pPr>
              <w:pStyle w:val="Heading1"/>
              <w:rPr>
                <w:szCs w:val="20"/>
              </w:rPr>
            </w:pPr>
          </w:p>
          <w:p w:rsidR="0063064E" w:rsidRDefault="0063064E" w:rsidP="00D76AC6">
            <w:pPr>
              <w:rPr>
                <w:sz w:val="20"/>
                <w:szCs w:val="20"/>
              </w:rPr>
            </w:pPr>
          </w:p>
          <w:p w:rsidR="0063064E" w:rsidRDefault="0063064E" w:rsidP="00D76AC6">
            <w:pPr>
              <w:rPr>
                <w:sz w:val="20"/>
                <w:szCs w:val="20"/>
              </w:rPr>
            </w:pPr>
          </w:p>
          <w:p w:rsidR="0063064E" w:rsidRDefault="0063064E" w:rsidP="00D76AC6">
            <w:pPr>
              <w:rPr>
                <w:b/>
                <w:sz w:val="18"/>
                <w:szCs w:val="18"/>
              </w:rPr>
            </w:pPr>
          </w:p>
          <w:p w:rsidR="0063064E" w:rsidRDefault="0063064E" w:rsidP="00D76AC6">
            <w:pPr>
              <w:rPr>
                <w:b/>
                <w:sz w:val="18"/>
                <w:szCs w:val="18"/>
              </w:rPr>
            </w:pPr>
          </w:p>
          <w:p w:rsidR="0063064E" w:rsidRPr="000F418E" w:rsidRDefault="0063064E" w:rsidP="00D76AC6">
            <w:pPr>
              <w:rPr>
                <w:b/>
                <w:sz w:val="18"/>
                <w:szCs w:val="18"/>
              </w:rPr>
            </w:pPr>
          </w:p>
          <w:p w:rsidR="0063064E" w:rsidRDefault="0063064E" w:rsidP="00D76AC6">
            <w:pPr>
              <w:rPr>
                <w:b/>
                <w:sz w:val="20"/>
                <w:szCs w:val="20"/>
              </w:rPr>
            </w:pPr>
          </w:p>
          <w:p w:rsidR="0063064E" w:rsidRDefault="0063064E" w:rsidP="00D76AC6">
            <w:pPr>
              <w:rPr>
                <w:b/>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Default="0063064E" w:rsidP="008C4320">
            <w:pPr>
              <w:rPr>
                <w:sz w:val="20"/>
                <w:szCs w:val="20"/>
              </w:rPr>
            </w:pPr>
          </w:p>
          <w:p w:rsidR="0063064E" w:rsidRPr="008C4320" w:rsidRDefault="0063064E">
            <w:pPr>
              <w:rPr>
                <w:sz w:val="20"/>
                <w:szCs w:val="20"/>
              </w:rPr>
            </w:pPr>
          </w:p>
        </w:tc>
      </w:tr>
      <w:tr w:rsidR="0063064E" w:rsidTr="00F00573">
        <w:trPr>
          <w:trHeight w:val="265"/>
        </w:trPr>
        <w:tc>
          <w:tcPr>
            <w:tcW w:w="13958" w:type="dxa"/>
            <w:gridSpan w:val="5"/>
            <w:shd w:val="clear" w:color="auto" w:fill="CCFFCC"/>
          </w:tcPr>
          <w:p w:rsidR="0063064E" w:rsidRDefault="0063064E">
            <w:pPr>
              <w:pStyle w:val="Heading1"/>
            </w:pPr>
            <w:r>
              <w:lastRenderedPageBreak/>
              <w:t xml:space="preserve"> Modifications</w:t>
            </w:r>
          </w:p>
        </w:tc>
      </w:tr>
      <w:tr w:rsidR="0063064E" w:rsidTr="00F00573">
        <w:trPr>
          <w:trHeight w:val="265"/>
        </w:trPr>
        <w:tc>
          <w:tcPr>
            <w:tcW w:w="2791" w:type="dxa"/>
          </w:tcPr>
          <w:p w:rsidR="0063064E" w:rsidRDefault="0063064E">
            <w:pPr>
              <w:rPr>
                <w:sz w:val="20"/>
              </w:rPr>
            </w:pPr>
            <w:r>
              <w:rPr>
                <w:sz w:val="20"/>
              </w:rPr>
              <w:t>Students work in groups/pairs.</w:t>
            </w:r>
          </w:p>
          <w:p w:rsidR="0063064E" w:rsidRDefault="0063064E">
            <w:pPr>
              <w:rPr>
                <w:sz w:val="20"/>
              </w:rPr>
            </w:pPr>
            <w:r>
              <w:rPr>
                <w:sz w:val="20"/>
              </w:rPr>
              <w:t>Preferential seating.  Modified assignments.  Extended time.</w:t>
            </w:r>
          </w:p>
        </w:tc>
        <w:tc>
          <w:tcPr>
            <w:tcW w:w="2792" w:type="dxa"/>
          </w:tcPr>
          <w:p w:rsidR="0063064E" w:rsidRDefault="0063064E">
            <w:pPr>
              <w:rPr>
                <w:sz w:val="20"/>
              </w:rPr>
            </w:pPr>
            <w:r>
              <w:rPr>
                <w:sz w:val="20"/>
              </w:rPr>
              <w:t>Students work in groups/pairs.</w:t>
            </w:r>
          </w:p>
          <w:p w:rsidR="0063064E" w:rsidRDefault="0063064E">
            <w:pPr>
              <w:rPr>
                <w:sz w:val="20"/>
              </w:rPr>
            </w:pPr>
            <w:r>
              <w:rPr>
                <w:sz w:val="20"/>
              </w:rPr>
              <w:t>Preferential seating.  Modified assignments.  Extended time.</w:t>
            </w:r>
          </w:p>
        </w:tc>
        <w:tc>
          <w:tcPr>
            <w:tcW w:w="2791" w:type="dxa"/>
          </w:tcPr>
          <w:p w:rsidR="0063064E" w:rsidRDefault="0063064E">
            <w:pPr>
              <w:rPr>
                <w:sz w:val="20"/>
              </w:rPr>
            </w:pPr>
            <w:r>
              <w:rPr>
                <w:sz w:val="20"/>
              </w:rPr>
              <w:t>Students work in groups/pairs.</w:t>
            </w:r>
          </w:p>
          <w:p w:rsidR="0063064E" w:rsidRDefault="0063064E">
            <w:pPr>
              <w:rPr>
                <w:sz w:val="20"/>
              </w:rPr>
            </w:pPr>
            <w:r>
              <w:rPr>
                <w:sz w:val="20"/>
              </w:rPr>
              <w:t>Preferential seating.  Modified assignments.  Extended time</w:t>
            </w:r>
          </w:p>
        </w:tc>
        <w:tc>
          <w:tcPr>
            <w:tcW w:w="2792" w:type="dxa"/>
          </w:tcPr>
          <w:p w:rsidR="0063064E" w:rsidRDefault="0063064E">
            <w:pPr>
              <w:rPr>
                <w:sz w:val="20"/>
              </w:rPr>
            </w:pPr>
            <w:r>
              <w:rPr>
                <w:sz w:val="20"/>
              </w:rPr>
              <w:t>Students work in groups/pairs.</w:t>
            </w:r>
          </w:p>
          <w:p w:rsidR="0063064E" w:rsidRDefault="0063064E">
            <w:pPr>
              <w:rPr>
                <w:sz w:val="20"/>
              </w:rPr>
            </w:pPr>
            <w:r>
              <w:rPr>
                <w:sz w:val="20"/>
              </w:rPr>
              <w:t>Preferential seating.  Modified assignments.  Extended time</w:t>
            </w:r>
          </w:p>
        </w:tc>
        <w:tc>
          <w:tcPr>
            <w:tcW w:w="2792" w:type="dxa"/>
          </w:tcPr>
          <w:p w:rsidR="0063064E" w:rsidRDefault="0063064E">
            <w:pPr>
              <w:rPr>
                <w:sz w:val="20"/>
              </w:rPr>
            </w:pPr>
            <w:r>
              <w:rPr>
                <w:sz w:val="20"/>
              </w:rPr>
              <w:t>Students work in groups/pairs.</w:t>
            </w:r>
          </w:p>
          <w:p w:rsidR="0063064E" w:rsidRDefault="0063064E">
            <w:pPr>
              <w:rPr>
                <w:sz w:val="20"/>
              </w:rPr>
            </w:pPr>
            <w:r>
              <w:rPr>
                <w:sz w:val="20"/>
              </w:rPr>
              <w:t>Preferential seating.  Modified assignments.  Extended time.</w:t>
            </w:r>
          </w:p>
        </w:tc>
      </w:tr>
      <w:tr w:rsidR="0063064E" w:rsidTr="00F00573">
        <w:trPr>
          <w:trHeight w:val="265"/>
        </w:trPr>
        <w:tc>
          <w:tcPr>
            <w:tcW w:w="13958" w:type="dxa"/>
            <w:gridSpan w:val="5"/>
            <w:shd w:val="clear" w:color="auto" w:fill="FFCC99"/>
          </w:tcPr>
          <w:p w:rsidR="0063064E" w:rsidRDefault="0063064E">
            <w:pPr>
              <w:pStyle w:val="Heading1"/>
            </w:pPr>
            <w:r>
              <w:t>Student Activities</w:t>
            </w:r>
          </w:p>
        </w:tc>
      </w:tr>
      <w:tr w:rsidR="0063064E" w:rsidTr="00F00573">
        <w:trPr>
          <w:trHeight w:val="265"/>
        </w:trPr>
        <w:tc>
          <w:tcPr>
            <w:tcW w:w="2791" w:type="dxa"/>
          </w:tcPr>
          <w:p w:rsidR="0063064E" w:rsidRDefault="0063064E" w:rsidP="007C44C4">
            <w:pPr>
              <w:rPr>
                <w:b/>
                <w:bCs/>
                <w:sz w:val="20"/>
              </w:rPr>
            </w:pPr>
            <w:r>
              <w:rPr>
                <w:b/>
                <w:bCs/>
                <w:sz w:val="20"/>
              </w:rPr>
              <w:t xml:space="preserve">Day 6 – Distributive Property </w:t>
            </w:r>
          </w:p>
          <w:p w:rsidR="0063064E" w:rsidRDefault="0063064E" w:rsidP="007C44C4">
            <w:pPr>
              <w:rPr>
                <w:b/>
                <w:bCs/>
                <w:sz w:val="20"/>
              </w:rPr>
            </w:pPr>
            <w:r>
              <w:rPr>
                <w:b/>
                <w:bCs/>
                <w:sz w:val="20"/>
              </w:rPr>
              <w:t>(Factor and Expand)</w:t>
            </w:r>
          </w:p>
          <w:p w:rsidR="0063064E" w:rsidRDefault="0063064E" w:rsidP="007C44C4">
            <w:pPr>
              <w:rPr>
                <w:b/>
                <w:sz w:val="20"/>
              </w:rPr>
            </w:pPr>
          </w:p>
          <w:p w:rsidR="0063064E" w:rsidRPr="008C034E" w:rsidRDefault="0063064E" w:rsidP="007C44C4">
            <w:pPr>
              <w:rPr>
                <w:sz w:val="20"/>
              </w:rPr>
            </w:pPr>
            <w:r>
              <w:rPr>
                <w:b/>
                <w:sz w:val="20"/>
              </w:rPr>
              <w:t xml:space="preserve">- </w:t>
            </w:r>
            <w:r>
              <w:rPr>
                <w:sz w:val="20"/>
              </w:rPr>
              <w:t>Warm Up: review writing algebraic expressions from verbal expressions</w:t>
            </w:r>
          </w:p>
          <w:p w:rsidR="0063064E" w:rsidRDefault="0063064E" w:rsidP="007C44C4">
            <w:pPr>
              <w:rPr>
                <w:sz w:val="20"/>
              </w:rPr>
            </w:pPr>
            <w:r>
              <w:rPr>
                <w:i/>
                <w:sz w:val="20"/>
              </w:rPr>
              <w:t xml:space="preserve">- </w:t>
            </w:r>
            <w:r>
              <w:rPr>
                <w:sz w:val="20"/>
              </w:rPr>
              <w:t xml:space="preserve">Continue to do more practice problems on distributing using rational coefficients.  </w:t>
            </w:r>
          </w:p>
          <w:p w:rsidR="0063064E" w:rsidRDefault="0063064E" w:rsidP="007C44C4">
            <w:pPr>
              <w:rPr>
                <w:b/>
                <w:sz w:val="20"/>
                <w:szCs w:val="20"/>
                <w:highlight w:val="yellow"/>
              </w:rPr>
            </w:pPr>
            <w:r>
              <w:rPr>
                <w:sz w:val="20"/>
                <w:szCs w:val="20"/>
              </w:rPr>
              <w:t xml:space="preserve">- </w:t>
            </w:r>
            <w:r w:rsidRPr="009E7DE7">
              <w:rPr>
                <w:b/>
                <w:sz w:val="20"/>
                <w:szCs w:val="20"/>
                <w:highlight w:val="yellow"/>
              </w:rPr>
              <w:t>TE: Three’s a Crowd</w:t>
            </w:r>
          </w:p>
          <w:p w:rsidR="0063064E" w:rsidRDefault="0063064E" w:rsidP="007C44C4">
            <w:pPr>
              <w:rPr>
                <w:sz w:val="20"/>
                <w:szCs w:val="20"/>
              </w:rPr>
            </w:pPr>
            <w:r>
              <w:rPr>
                <w:sz w:val="20"/>
                <w:szCs w:val="20"/>
              </w:rPr>
              <w:t>(show 3 examples of students’ problems and answers – students will determine which one is incorrect)</w:t>
            </w:r>
          </w:p>
          <w:p w:rsidR="0063064E" w:rsidRDefault="0063064E" w:rsidP="007C44C4">
            <w:pPr>
              <w:rPr>
                <w:sz w:val="20"/>
              </w:rPr>
            </w:pPr>
          </w:p>
          <w:p w:rsidR="0063064E" w:rsidRDefault="0063064E" w:rsidP="007C44C4">
            <w:pPr>
              <w:rPr>
                <w:sz w:val="20"/>
              </w:rPr>
            </w:pPr>
          </w:p>
          <w:p w:rsidR="0063064E" w:rsidRPr="00CC50B2" w:rsidRDefault="0063064E" w:rsidP="007C44C4">
            <w:pPr>
              <w:rPr>
                <w:b/>
                <w:sz w:val="20"/>
              </w:rPr>
            </w:pPr>
          </w:p>
          <w:p w:rsidR="0063064E" w:rsidRPr="00CC50B2" w:rsidRDefault="0063064E" w:rsidP="00D85024">
            <w:pPr>
              <w:rPr>
                <w:b/>
                <w:sz w:val="20"/>
              </w:rPr>
            </w:pPr>
          </w:p>
        </w:tc>
        <w:tc>
          <w:tcPr>
            <w:tcW w:w="2792" w:type="dxa"/>
          </w:tcPr>
          <w:p w:rsidR="0063064E" w:rsidRPr="00035B4E" w:rsidRDefault="0063064E" w:rsidP="007C44C4">
            <w:pPr>
              <w:pStyle w:val="Heading1"/>
              <w:rPr>
                <w:szCs w:val="20"/>
              </w:rPr>
            </w:pPr>
            <w:r>
              <w:rPr>
                <w:b w:val="0"/>
                <w:bCs w:val="0"/>
              </w:rPr>
              <w:t xml:space="preserve">Day 7:  </w:t>
            </w:r>
            <w:r>
              <w:rPr>
                <w:szCs w:val="20"/>
              </w:rPr>
              <w:t>Combining Like Terms</w:t>
            </w:r>
          </w:p>
          <w:p w:rsidR="0063064E" w:rsidRPr="00C70DF1" w:rsidRDefault="0063064E" w:rsidP="007C44C4">
            <w:pPr>
              <w:pStyle w:val="Heading1"/>
              <w:rPr>
                <w:b w:val="0"/>
                <w:szCs w:val="20"/>
              </w:rPr>
            </w:pPr>
          </w:p>
          <w:p w:rsidR="0063064E" w:rsidRDefault="0063064E" w:rsidP="007C44C4">
            <w:pPr>
              <w:rPr>
                <w:sz w:val="20"/>
                <w:szCs w:val="20"/>
              </w:rPr>
            </w:pPr>
            <w:r>
              <w:rPr>
                <w:sz w:val="20"/>
                <w:szCs w:val="20"/>
              </w:rPr>
              <w:t xml:space="preserve">- Warm Up: distributive property   </w:t>
            </w:r>
          </w:p>
          <w:p w:rsidR="0063064E" w:rsidRDefault="0063064E" w:rsidP="007C44C4">
            <w:pPr>
              <w:rPr>
                <w:sz w:val="20"/>
                <w:szCs w:val="20"/>
              </w:rPr>
            </w:pPr>
            <w:r>
              <w:rPr>
                <w:sz w:val="20"/>
                <w:szCs w:val="20"/>
              </w:rPr>
              <w:t>- Check Homework</w:t>
            </w:r>
          </w:p>
          <w:p w:rsidR="0063064E" w:rsidRDefault="0063064E" w:rsidP="007C44C4">
            <w:pPr>
              <w:rPr>
                <w:b/>
                <w:sz w:val="20"/>
                <w:szCs w:val="20"/>
              </w:rPr>
            </w:pPr>
            <w:r>
              <w:rPr>
                <w:sz w:val="20"/>
                <w:szCs w:val="20"/>
              </w:rPr>
              <w:t xml:space="preserve">-  Define term, coefficient, like terms, constant, simplest form, and simplifying the expression in </w:t>
            </w:r>
            <w:r w:rsidRPr="009E7DE7">
              <w:rPr>
                <w:b/>
                <w:sz w:val="20"/>
                <w:szCs w:val="20"/>
                <w:highlight w:val="yellow"/>
              </w:rPr>
              <w:t>TE:</w:t>
            </w:r>
            <w:r w:rsidRPr="009E7DE7">
              <w:rPr>
                <w:sz w:val="20"/>
                <w:szCs w:val="20"/>
                <w:highlight w:val="yellow"/>
              </w:rPr>
              <w:t xml:space="preserve"> </w:t>
            </w:r>
            <w:r>
              <w:rPr>
                <w:b/>
                <w:sz w:val="20"/>
                <w:szCs w:val="20"/>
                <w:highlight w:val="yellow"/>
              </w:rPr>
              <w:t>V</w:t>
            </w:r>
            <w:r w:rsidRPr="009E7DE7">
              <w:rPr>
                <w:b/>
                <w:sz w:val="20"/>
                <w:szCs w:val="20"/>
                <w:highlight w:val="yellow"/>
              </w:rPr>
              <w:t xml:space="preserve">ocabulary </w:t>
            </w:r>
            <w:r>
              <w:rPr>
                <w:b/>
                <w:sz w:val="20"/>
                <w:szCs w:val="20"/>
                <w:highlight w:val="yellow"/>
              </w:rPr>
              <w:t>N</w:t>
            </w:r>
            <w:r w:rsidRPr="009E7DE7">
              <w:rPr>
                <w:b/>
                <w:sz w:val="20"/>
                <w:szCs w:val="20"/>
                <w:highlight w:val="yellow"/>
              </w:rPr>
              <w:t xml:space="preserve">otebook  </w:t>
            </w:r>
          </w:p>
          <w:p w:rsidR="0063064E" w:rsidRDefault="0063064E" w:rsidP="007C44C4">
            <w:pPr>
              <w:rPr>
                <w:b/>
                <w:sz w:val="20"/>
                <w:szCs w:val="20"/>
              </w:rPr>
            </w:pPr>
            <w:r>
              <w:rPr>
                <w:sz w:val="20"/>
                <w:szCs w:val="20"/>
              </w:rPr>
              <w:t>(Show each term</w:t>
            </w:r>
            <w:r w:rsidRPr="0004112E">
              <w:rPr>
                <w:sz w:val="20"/>
                <w:szCs w:val="20"/>
              </w:rPr>
              <w:t xml:space="preserve"> with the </w:t>
            </w:r>
            <w:r>
              <w:rPr>
                <w:sz w:val="20"/>
                <w:szCs w:val="20"/>
              </w:rPr>
              <w:t xml:space="preserve">following </w:t>
            </w:r>
            <w:r w:rsidRPr="0004112E">
              <w:rPr>
                <w:sz w:val="20"/>
                <w:szCs w:val="20"/>
              </w:rPr>
              <w:t>expression:</w:t>
            </w:r>
            <w:r>
              <w:rPr>
                <w:b/>
                <w:sz w:val="20"/>
                <w:szCs w:val="20"/>
              </w:rPr>
              <w:t xml:space="preserve">  </w:t>
            </w:r>
            <w:r w:rsidRPr="0004112E">
              <w:rPr>
                <w:b/>
                <w:sz w:val="20"/>
                <w:szCs w:val="20"/>
              </w:rPr>
              <w:t>5x + 7</w:t>
            </w:r>
            <w:r>
              <w:rPr>
                <w:b/>
                <w:sz w:val="20"/>
                <w:szCs w:val="20"/>
              </w:rPr>
              <w:t>)</w:t>
            </w:r>
          </w:p>
          <w:p w:rsidR="0063064E" w:rsidRDefault="0063064E" w:rsidP="007C44C4">
            <w:pPr>
              <w:rPr>
                <w:sz w:val="20"/>
                <w:szCs w:val="20"/>
              </w:rPr>
            </w:pPr>
            <w:r>
              <w:rPr>
                <w:b/>
                <w:sz w:val="20"/>
                <w:szCs w:val="20"/>
              </w:rPr>
              <w:t xml:space="preserve">- </w:t>
            </w:r>
            <w:r>
              <w:rPr>
                <w:sz w:val="20"/>
                <w:szCs w:val="20"/>
              </w:rPr>
              <w:t>show examples and non-examples of like terms (</w:t>
            </w:r>
            <w:r w:rsidRPr="0004112E">
              <w:rPr>
                <w:sz w:val="20"/>
                <w:szCs w:val="20"/>
              </w:rPr>
              <w:t>terms that have the same variable with the same exponent</w:t>
            </w:r>
            <w:r>
              <w:rPr>
                <w:sz w:val="20"/>
                <w:szCs w:val="20"/>
              </w:rPr>
              <w:t>)</w:t>
            </w:r>
          </w:p>
          <w:p w:rsidR="0063064E" w:rsidRDefault="0063064E" w:rsidP="007C44C4">
            <w:pPr>
              <w:rPr>
                <w:sz w:val="20"/>
                <w:szCs w:val="20"/>
              </w:rPr>
            </w:pPr>
            <w:r>
              <w:rPr>
                <w:b/>
                <w:sz w:val="20"/>
                <w:szCs w:val="20"/>
              </w:rPr>
              <w:t xml:space="preserve">- </w:t>
            </w:r>
            <w:r w:rsidRPr="00344C12">
              <w:rPr>
                <w:b/>
                <w:sz w:val="20"/>
                <w:szCs w:val="20"/>
                <w:highlight w:val="yellow"/>
              </w:rPr>
              <w:t>TE: TGT: Math Wars</w:t>
            </w:r>
            <w:r>
              <w:rPr>
                <w:b/>
                <w:sz w:val="20"/>
                <w:szCs w:val="20"/>
              </w:rPr>
              <w:t xml:space="preserve"> – </w:t>
            </w:r>
            <w:r>
              <w:rPr>
                <w:sz w:val="20"/>
                <w:szCs w:val="20"/>
              </w:rPr>
              <w:t>groups of students will be racing against one another to beat the clock and see which group can “categorize” like terms the quickest</w:t>
            </w:r>
          </w:p>
          <w:p w:rsidR="0063064E" w:rsidRDefault="0063064E" w:rsidP="007C44C4">
            <w:pPr>
              <w:rPr>
                <w:sz w:val="20"/>
                <w:szCs w:val="20"/>
              </w:rPr>
            </w:pPr>
            <w:r>
              <w:rPr>
                <w:sz w:val="20"/>
                <w:szCs w:val="20"/>
              </w:rPr>
              <w:t xml:space="preserve">- model how to combine like terms by adding coefficients – still using integer rules (will use highlighters to assist in </w:t>
            </w:r>
            <w:r>
              <w:rPr>
                <w:sz w:val="20"/>
                <w:szCs w:val="20"/>
              </w:rPr>
              <w:lastRenderedPageBreak/>
              <w:t>identifying the like terms in an expression)</w:t>
            </w:r>
          </w:p>
          <w:p w:rsidR="0063064E" w:rsidRDefault="0063064E" w:rsidP="007C44C4">
            <w:pPr>
              <w:rPr>
                <w:sz w:val="20"/>
                <w:szCs w:val="20"/>
              </w:rPr>
            </w:pPr>
            <w:r>
              <w:rPr>
                <w:sz w:val="20"/>
                <w:szCs w:val="20"/>
              </w:rPr>
              <w:t>- work sample problems</w:t>
            </w:r>
          </w:p>
          <w:p w:rsidR="0063064E" w:rsidRPr="0004112E" w:rsidRDefault="0063064E" w:rsidP="007C44C4">
            <w:pPr>
              <w:rPr>
                <w:sz w:val="20"/>
                <w:szCs w:val="20"/>
              </w:rPr>
            </w:pPr>
            <w:r>
              <w:rPr>
                <w:sz w:val="20"/>
                <w:szCs w:val="20"/>
              </w:rPr>
              <w:t>- connect math to math (connect combining like terms to perimeter of polygons)</w:t>
            </w:r>
          </w:p>
          <w:p w:rsidR="0063064E" w:rsidRDefault="0063064E" w:rsidP="007C44C4">
            <w:pPr>
              <w:rPr>
                <w:sz w:val="20"/>
                <w:szCs w:val="20"/>
              </w:rPr>
            </w:pPr>
          </w:p>
          <w:p w:rsidR="0063064E" w:rsidRPr="004F3B2A" w:rsidRDefault="0063064E" w:rsidP="007C44C4">
            <w:pPr>
              <w:rPr>
                <w:sz w:val="20"/>
              </w:rPr>
            </w:pPr>
          </w:p>
        </w:tc>
        <w:tc>
          <w:tcPr>
            <w:tcW w:w="2791" w:type="dxa"/>
          </w:tcPr>
          <w:p w:rsidR="0063064E" w:rsidRDefault="0063064E" w:rsidP="009E2712">
            <w:pPr>
              <w:pStyle w:val="Heading1"/>
              <w:rPr>
                <w:szCs w:val="20"/>
              </w:rPr>
            </w:pPr>
            <w:r>
              <w:lastRenderedPageBreak/>
              <w:t>Day 8: Combining Like Terms</w:t>
            </w:r>
          </w:p>
          <w:p w:rsidR="0063064E" w:rsidRDefault="0063064E" w:rsidP="007C44C4">
            <w:pPr>
              <w:rPr>
                <w:sz w:val="20"/>
                <w:szCs w:val="20"/>
              </w:rPr>
            </w:pPr>
          </w:p>
          <w:p w:rsidR="0063064E" w:rsidRDefault="0063064E" w:rsidP="007C44C4">
            <w:pPr>
              <w:rPr>
                <w:sz w:val="20"/>
                <w:szCs w:val="20"/>
              </w:rPr>
            </w:pPr>
            <w:r>
              <w:rPr>
                <w:sz w:val="20"/>
                <w:szCs w:val="20"/>
              </w:rPr>
              <w:t>- warm-up</w:t>
            </w:r>
          </w:p>
          <w:p w:rsidR="0063064E" w:rsidRDefault="0063064E" w:rsidP="007C44C4">
            <w:pPr>
              <w:rPr>
                <w:sz w:val="20"/>
                <w:szCs w:val="20"/>
              </w:rPr>
            </w:pPr>
            <w:r>
              <w:rPr>
                <w:sz w:val="20"/>
                <w:szCs w:val="20"/>
              </w:rPr>
              <w:t xml:space="preserve">- formative assessment – </w:t>
            </w:r>
            <w:r w:rsidRPr="007C44C4">
              <w:rPr>
                <w:b/>
                <w:sz w:val="20"/>
                <w:szCs w:val="20"/>
              </w:rPr>
              <w:t>human like terms</w:t>
            </w:r>
            <w:r>
              <w:rPr>
                <w:b/>
                <w:sz w:val="20"/>
                <w:szCs w:val="20"/>
              </w:rPr>
              <w:t xml:space="preserve">: </w:t>
            </w:r>
            <w:r>
              <w:rPr>
                <w:sz w:val="20"/>
                <w:szCs w:val="20"/>
              </w:rPr>
              <w:t>students receive a piece of construction paper with a term on it.  Students will find “like” terms in the classroom and stand together.  They will then combine each other to simplify.</w:t>
            </w:r>
          </w:p>
          <w:p w:rsidR="0063064E" w:rsidRPr="007C44C4" w:rsidRDefault="0063064E" w:rsidP="007C44C4">
            <w:pPr>
              <w:rPr>
                <w:sz w:val="20"/>
                <w:szCs w:val="20"/>
              </w:rPr>
            </w:pPr>
            <w:r>
              <w:rPr>
                <w:sz w:val="20"/>
                <w:szCs w:val="20"/>
              </w:rPr>
              <w:t xml:space="preserve">- practice sheet from Bridge to Algebra. </w:t>
            </w:r>
          </w:p>
        </w:tc>
        <w:tc>
          <w:tcPr>
            <w:tcW w:w="2792" w:type="dxa"/>
          </w:tcPr>
          <w:p w:rsidR="0063064E" w:rsidRDefault="0063064E" w:rsidP="009E2712">
            <w:pPr>
              <w:pStyle w:val="Heading1"/>
              <w:rPr>
                <w:szCs w:val="20"/>
              </w:rPr>
            </w:pPr>
            <w:r w:rsidRPr="00035B4E">
              <w:rPr>
                <w:szCs w:val="20"/>
              </w:rPr>
              <w:t xml:space="preserve">Day 9: </w:t>
            </w:r>
            <w:r>
              <w:rPr>
                <w:szCs w:val="20"/>
              </w:rPr>
              <w:t>Rewriting Equations with rational coefficients</w:t>
            </w:r>
          </w:p>
          <w:p w:rsidR="0063064E" w:rsidRDefault="0063064E" w:rsidP="009E2712"/>
          <w:p w:rsidR="0063064E" w:rsidRPr="009E2712" w:rsidRDefault="0063064E" w:rsidP="009E2712">
            <w:pPr>
              <w:rPr>
                <w:sz w:val="20"/>
                <w:szCs w:val="20"/>
              </w:rPr>
            </w:pPr>
            <w:r>
              <w:t xml:space="preserve">- </w:t>
            </w:r>
            <w:r w:rsidRPr="009E2712">
              <w:rPr>
                <w:sz w:val="20"/>
                <w:szCs w:val="20"/>
              </w:rPr>
              <w:t>warm-up</w:t>
            </w:r>
          </w:p>
          <w:p w:rsidR="0063064E" w:rsidRPr="009E2712" w:rsidRDefault="0063064E" w:rsidP="009E2712">
            <w:pPr>
              <w:rPr>
                <w:sz w:val="20"/>
                <w:szCs w:val="20"/>
              </w:rPr>
            </w:pPr>
            <w:r w:rsidRPr="009E2712">
              <w:rPr>
                <w:sz w:val="20"/>
                <w:szCs w:val="20"/>
              </w:rPr>
              <w:t>- MTE: Create your own- Students will be shown an equation and will produce as many equivalent expressions.  Ex.  2.3x = 230%x, 2x + 0.3x, 2 3/10x</w:t>
            </w:r>
          </w:p>
          <w:p w:rsidR="0063064E" w:rsidRPr="009E2712" w:rsidRDefault="0063064E" w:rsidP="009E2712">
            <w:r w:rsidRPr="009E2712">
              <w:rPr>
                <w:sz w:val="20"/>
                <w:szCs w:val="20"/>
              </w:rPr>
              <w:t>- Group Puzzle: Students are given a puzzle that reinforces the topic of equivalent expressions using rational coefficients.  This puzzle takes 1 ½ to 2 days.</w:t>
            </w:r>
          </w:p>
        </w:tc>
        <w:tc>
          <w:tcPr>
            <w:tcW w:w="2792" w:type="dxa"/>
          </w:tcPr>
          <w:p w:rsidR="0063064E" w:rsidRDefault="0063064E" w:rsidP="009E2712">
            <w:pPr>
              <w:rPr>
                <w:b/>
                <w:sz w:val="20"/>
                <w:szCs w:val="20"/>
              </w:rPr>
            </w:pPr>
            <w:r w:rsidRPr="00035B4E">
              <w:rPr>
                <w:b/>
                <w:sz w:val="20"/>
                <w:szCs w:val="20"/>
              </w:rPr>
              <w:t xml:space="preserve">Day 10:  </w:t>
            </w:r>
            <w:r>
              <w:rPr>
                <w:b/>
                <w:sz w:val="20"/>
                <w:szCs w:val="20"/>
              </w:rPr>
              <w:t>Words to Expressions</w:t>
            </w:r>
          </w:p>
          <w:p w:rsidR="0063064E" w:rsidRDefault="0063064E" w:rsidP="009E2712">
            <w:pPr>
              <w:rPr>
                <w:b/>
                <w:sz w:val="20"/>
                <w:szCs w:val="20"/>
              </w:rPr>
            </w:pPr>
          </w:p>
          <w:p w:rsidR="0063064E" w:rsidRDefault="0063064E" w:rsidP="009E2712">
            <w:pPr>
              <w:rPr>
                <w:sz w:val="20"/>
                <w:szCs w:val="20"/>
              </w:rPr>
            </w:pPr>
            <w:r>
              <w:rPr>
                <w:b/>
                <w:sz w:val="20"/>
                <w:szCs w:val="20"/>
              </w:rPr>
              <w:t>-</w:t>
            </w:r>
            <w:r>
              <w:rPr>
                <w:sz w:val="20"/>
                <w:szCs w:val="20"/>
              </w:rPr>
              <w:t>warm-up</w:t>
            </w:r>
          </w:p>
          <w:p w:rsidR="0063064E" w:rsidRDefault="0063064E" w:rsidP="009E2712">
            <w:pPr>
              <w:rPr>
                <w:sz w:val="20"/>
                <w:szCs w:val="20"/>
              </w:rPr>
            </w:pPr>
            <w:r>
              <w:rPr>
                <w:sz w:val="20"/>
                <w:szCs w:val="20"/>
              </w:rPr>
              <w:t>- Reveal the words into operations chart located on the flipchart.  Students take time to complete the chart and then share with the class.</w:t>
            </w:r>
          </w:p>
          <w:p w:rsidR="0063064E" w:rsidRDefault="0063064E" w:rsidP="009E2712">
            <w:pPr>
              <w:rPr>
                <w:sz w:val="20"/>
                <w:szCs w:val="20"/>
              </w:rPr>
            </w:pPr>
            <w:r>
              <w:rPr>
                <w:sz w:val="20"/>
                <w:szCs w:val="20"/>
              </w:rPr>
              <w:t xml:space="preserve">- use the powerpoint from textbook </w:t>
            </w:r>
          </w:p>
          <w:p w:rsidR="0063064E" w:rsidRPr="009E2712" w:rsidRDefault="0063064E" w:rsidP="009E2712">
            <w:pPr>
              <w:rPr>
                <w:sz w:val="20"/>
                <w:szCs w:val="20"/>
              </w:rPr>
            </w:pPr>
            <w:r>
              <w:rPr>
                <w:sz w:val="20"/>
                <w:szCs w:val="20"/>
              </w:rPr>
              <w:t>- practice from textbook</w:t>
            </w:r>
          </w:p>
          <w:p w:rsidR="0063064E" w:rsidRPr="008E1CA6" w:rsidRDefault="0063064E" w:rsidP="009B659F">
            <w:pPr>
              <w:rPr>
                <w:sz w:val="20"/>
                <w:szCs w:val="20"/>
              </w:rPr>
            </w:pPr>
          </w:p>
          <w:p w:rsidR="0063064E" w:rsidRPr="00C70DF1" w:rsidRDefault="0063064E" w:rsidP="00C70DF1">
            <w:pPr>
              <w:rPr>
                <w:sz w:val="20"/>
                <w:szCs w:val="20"/>
              </w:rPr>
            </w:pPr>
          </w:p>
          <w:p w:rsidR="0063064E" w:rsidRPr="00C70DF1" w:rsidRDefault="0063064E" w:rsidP="00C70DF1">
            <w:pPr>
              <w:jc w:val="center"/>
              <w:rPr>
                <w:sz w:val="20"/>
                <w:szCs w:val="20"/>
              </w:rPr>
            </w:pPr>
          </w:p>
          <w:p w:rsidR="0063064E" w:rsidRPr="00C70DF1" w:rsidRDefault="0063064E" w:rsidP="00C70DF1">
            <w:pPr>
              <w:rPr>
                <w:sz w:val="20"/>
                <w:szCs w:val="20"/>
              </w:rPr>
            </w:pPr>
          </w:p>
          <w:p w:rsidR="0063064E" w:rsidRDefault="0063064E" w:rsidP="00C70DF1">
            <w:pPr>
              <w:ind w:left="-720"/>
              <w:rPr>
                <w:color w:val="FF0000"/>
                <w:sz w:val="20"/>
                <w:szCs w:val="20"/>
              </w:rPr>
            </w:pPr>
            <w:r w:rsidRPr="00C70DF1">
              <w:rPr>
                <w:sz w:val="20"/>
                <w:szCs w:val="20"/>
              </w:rPr>
              <w:t>High -</w:t>
            </w:r>
            <w:r>
              <w:rPr>
                <w:sz w:val="20"/>
                <w:szCs w:val="20"/>
              </w:rPr>
              <w:t xml:space="preserve">  </w:t>
            </w:r>
            <w:r w:rsidRPr="00C70DF1">
              <w:rPr>
                <w:sz w:val="20"/>
                <w:szCs w:val="20"/>
              </w:rPr>
              <w:t xml:space="preserve"> </w:t>
            </w:r>
          </w:p>
          <w:p w:rsidR="0063064E" w:rsidRPr="00C70DF1" w:rsidRDefault="0063064E" w:rsidP="00515B9B">
            <w:pPr>
              <w:ind w:left="-6"/>
              <w:rPr>
                <w:sz w:val="20"/>
                <w:szCs w:val="20"/>
              </w:rPr>
            </w:pPr>
          </w:p>
        </w:tc>
      </w:tr>
      <w:tr w:rsidR="0063064E" w:rsidTr="00F00573">
        <w:trPr>
          <w:trHeight w:val="265"/>
        </w:trPr>
        <w:tc>
          <w:tcPr>
            <w:tcW w:w="13958" w:type="dxa"/>
            <w:gridSpan w:val="5"/>
            <w:shd w:val="clear" w:color="auto" w:fill="FFCC99"/>
          </w:tcPr>
          <w:p w:rsidR="0063064E" w:rsidRDefault="0063064E">
            <w:pPr>
              <w:pStyle w:val="Heading1"/>
            </w:pPr>
            <w:r>
              <w:lastRenderedPageBreak/>
              <w:t xml:space="preserve"> Modifications</w:t>
            </w:r>
          </w:p>
        </w:tc>
      </w:tr>
      <w:tr w:rsidR="0063064E" w:rsidTr="00F00573">
        <w:trPr>
          <w:trHeight w:val="265"/>
        </w:trPr>
        <w:tc>
          <w:tcPr>
            <w:tcW w:w="2791" w:type="dxa"/>
          </w:tcPr>
          <w:p w:rsidR="0063064E" w:rsidRDefault="0063064E">
            <w:pPr>
              <w:rPr>
                <w:sz w:val="20"/>
              </w:rPr>
            </w:pPr>
            <w:r>
              <w:rPr>
                <w:sz w:val="20"/>
              </w:rPr>
              <w:t>Students work in groups/pairs.</w:t>
            </w:r>
          </w:p>
          <w:p w:rsidR="0063064E" w:rsidRDefault="0063064E">
            <w:pPr>
              <w:rPr>
                <w:sz w:val="20"/>
              </w:rPr>
            </w:pPr>
            <w:r>
              <w:rPr>
                <w:sz w:val="20"/>
              </w:rPr>
              <w:t>Preferential seating.  Modified assignments.  Extended time.</w:t>
            </w:r>
          </w:p>
        </w:tc>
        <w:tc>
          <w:tcPr>
            <w:tcW w:w="2792" w:type="dxa"/>
          </w:tcPr>
          <w:p w:rsidR="0063064E" w:rsidRDefault="0063064E">
            <w:pPr>
              <w:rPr>
                <w:sz w:val="20"/>
              </w:rPr>
            </w:pPr>
          </w:p>
        </w:tc>
        <w:tc>
          <w:tcPr>
            <w:tcW w:w="2791" w:type="dxa"/>
          </w:tcPr>
          <w:p w:rsidR="0063064E" w:rsidRDefault="0063064E" w:rsidP="00A80238">
            <w:pPr>
              <w:rPr>
                <w:sz w:val="20"/>
              </w:rPr>
            </w:pPr>
          </w:p>
        </w:tc>
        <w:tc>
          <w:tcPr>
            <w:tcW w:w="2792" w:type="dxa"/>
          </w:tcPr>
          <w:p w:rsidR="0063064E" w:rsidRDefault="0063064E" w:rsidP="002D0F3B">
            <w:pPr>
              <w:rPr>
                <w:b/>
                <w:sz w:val="20"/>
              </w:rPr>
            </w:pPr>
          </w:p>
          <w:p w:rsidR="0063064E" w:rsidRDefault="0063064E">
            <w:pPr>
              <w:rPr>
                <w:sz w:val="20"/>
              </w:rPr>
            </w:pPr>
          </w:p>
        </w:tc>
        <w:tc>
          <w:tcPr>
            <w:tcW w:w="2792" w:type="dxa"/>
          </w:tcPr>
          <w:p w:rsidR="0063064E" w:rsidRDefault="0063064E">
            <w:pPr>
              <w:rPr>
                <w:sz w:val="20"/>
              </w:rPr>
            </w:pPr>
          </w:p>
        </w:tc>
      </w:tr>
      <w:tr w:rsidR="0063064E" w:rsidTr="00F00573">
        <w:trPr>
          <w:trHeight w:val="265"/>
        </w:trPr>
        <w:tc>
          <w:tcPr>
            <w:tcW w:w="13958" w:type="dxa"/>
            <w:gridSpan w:val="5"/>
            <w:shd w:val="clear" w:color="auto" w:fill="FFCC99"/>
          </w:tcPr>
          <w:p w:rsidR="0063064E" w:rsidRDefault="0063064E" w:rsidP="000E1ABC">
            <w:pPr>
              <w:pStyle w:val="Heading1"/>
            </w:pPr>
            <w:r>
              <w:t>Student Activities</w:t>
            </w:r>
          </w:p>
        </w:tc>
      </w:tr>
      <w:tr w:rsidR="0063064E" w:rsidRPr="009B659F" w:rsidTr="00F00573">
        <w:trPr>
          <w:trHeight w:val="265"/>
        </w:trPr>
        <w:tc>
          <w:tcPr>
            <w:tcW w:w="2791" w:type="dxa"/>
          </w:tcPr>
          <w:p w:rsidR="0063064E" w:rsidRDefault="0063064E" w:rsidP="000E1ABC">
            <w:pPr>
              <w:rPr>
                <w:b/>
                <w:sz w:val="20"/>
              </w:rPr>
            </w:pPr>
            <w:r w:rsidRPr="00050EFD">
              <w:rPr>
                <w:b/>
                <w:sz w:val="20"/>
              </w:rPr>
              <w:t>Day 11</w:t>
            </w:r>
            <w:r>
              <w:rPr>
                <w:b/>
                <w:sz w:val="20"/>
              </w:rPr>
              <w:t>:</w:t>
            </w:r>
            <w:r w:rsidRPr="00050EFD">
              <w:rPr>
                <w:b/>
                <w:sz w:val="20"/>
              </w:rPr>
              <w:t xml:space="preserve"> </w:t>
            </w:r>
            <w:r>
              <w:rPr>
                <w:b/>
                <w:sz w:val="20"/>
              </w:rPr>
              <w:t>One-Step Equations</w:t>
            </w:r>
          </w:p>
          <w:p w:rsidR="0063064E" w:rsidRDefault="0063064E" w:rsidP="000D4135">
            <w:pPr>
              <w:rPr>
                <w:sz w:val="20"/>
                <w:szCs w:val="20"/>
              </w:rPr>
            </w:pPr>
          </w:p>
          <w:p w:rsidR="0063064E" w:rsidRDefault="0063064E" w:rsidP="000D4135">
            <w:pPr>
              <w:rPr>
                <w:sz w:val="20"/>
                <w:szCs w:val="20"/>
              </w:rPr>
            </w:pPr>
            <w:r>
              <w:rPr>
                <w:sz w:val="20"/>
                <w:szCs w:val="20"/>
              </w:rPr>
              <w:t>-  Warm-Up:  review evaluating expressions</w:t>
            </w:r>
          </w:p>
          <w:p w:rsidR="0063064E" w:rsidRDefault="0063064E" w:rsidP="000D4135">
            <w:pPr>
              <w:rPr>
                <w:b/>
                <w:sz w:val="20"/>
                <w:szCs w:val="20"/>
                <w:highlight w:val="yellow"/>
              </w:rPr>
            </w:pPr>
            <w:r w:rsidRPr="00F92419">
              <w:rPr>
                <w:sz w:val="20"/>
                <w:szCs w:val="20"/>
              </w:rPr>
              <w:t xml:space="preserve">- Define </w:t>
            </w:r>
            <w:r>
              <w:rPr>
                <w:sz w:val="20"/>
                <w:szCs w:val="20"/>
              </w:rPr>
              <w:t>equation and inverse operations</w:t>
            </w:r>
            <w:r w:rsidRPr="00F92419">
              <w:rPr>
                <w:sz w:val="20"/>
                <w:szCs w:val="20"/>
              </w:rPr>
              <w:t xml:space="preserve"> in </w:t>
            </w:r>
            <w:r w:rsidRPr="00F92419">
              <w:rPr>
                <w:b/>
                <w:sz w:val="20"/>
                <w:szCs w:val="20"/>
                <w:highlight w:val="yellow"/>
              </w:rPr>
              <w:t>TE:</w:t>
            </w:r>
            <w:r>
              <w:rPr>
                <w:b/>
                <w:sz w:val="20"/>
                <w:szCs w:val="20"/>
                <w:highlight w:val="yellow"/>
              </w:rPr>
              <w:t xml:space="preserve"> V</w:t>
            </w:r>
            <w:r w:rsidRPr="00F92419">
              <w:rPr>
                <w:b/>
                <w:sz w:val="20"/>
                <w:szCs w:val="20"/>
                <w:highlight w:val="yellow"/>
              </w:rPr>
              <w:t xml:space="preserve">ocabulary </w:t>
            </w:r>
            <w:r>
              <w:rPr>
                <w:b/>
                <w:sz w:val="20"/>
                <w:szCs w:val="20"/>
                <w:highlight w:val="yellow"/>
              </w:rPr>
              <w:t>N</w:t>
            </w:r>
            <w:r w:rsidRPr="00F92419">
              <w:rPr>
                <w:b/>
                <w:sz w:val="20"/>
                <w:szCs w:val="20"/>
                <w:highlight w:val="yellow"/>
              </w:rPr>
              <w:t xml:space="preserve">otebook </w:t>
            </w:r>
          </w:p>
          <w:p w:rsidR="0063064E" w:rsidRDefault="0063064E" w:rsidP="000D4135">
            <w:pPr>
              <w:rPr>
                <w:sz w:val="20"/>
                <w:szCs w:val="20"/>
              </w:rPr>
            </w:pPr>
            <w:r>
              <w:rPr>
                <w:sz w:val="20"/>
                <w:szCs w:val="20"/>
              </w:rPr>
              <w:t xml:space="preserve">- Visualize an Equation – fish on a scale </w:t>
            </w:r>
          </w:p>
          <w:p w:rsidR="0063064E" w:rsidRPr="00F92419" w:rsidRDefault="0063064E" w:rsidP="000D4135">
            <w:pPr>
              <w:rPr>
                <w:sz w:val="20"/>
                <w:szCs w:val="20"/>
              </w:rPr>
            </w:pPr>
            <w:r w:rsidRPr="00F92419">
              <w:rPr>
                <w:sz w:val="20"/>
                <w:szCs w:val="20"/>
              </w:rPr>
              <w:t>-</w:t>
            </w:r>
            <w:r w:rsidRPr="00F92419">
              <w:rPr>
                <w:b/>
                <w:i/>
                <w:sz w:val="20"/>
                <w:szCs w:val="20"/>
              </w:rPr>
              <w:t xml:space="preserve"> Manipulative</w:t>
            </w:r>
            <w:r w:rsidRPr="00F92419">
              <w:rPr>
                <w:sz w:val="20"/>
                <w:szCs w:val="20"/>
              </w:rPr>
              <w:t xml:space="preserve"> – model Addition and Subtraction Properties of Equalities</w:t>
            </w:r>
            <w:r>
              <w:rPr>
                <w:sz w:val="20"/>
                <w:szCs w:val="20"/>
              </w:rPr>
              <w:t xml:space="preserve"> with two-sided mat, cups, and counters </w:t>
            </w:r>
          </w:p>
          <w:p w:rsidR="0063064E" w:rsidRDefault="0063064E" w:rsidP="000D4135">
            <w:pPr>
              <w:rPr>
                <w:sz w:val="20"/>
              </w:rPr>
            </w:pPr>
            <w:r>
              <w:rPr>
                <w:sz w:val="20"/>
              </w:rPr>
              <w:t>- Model and practice how to solve a one-step equation</w:t>
            </w:r>
          </w:p>
          <w:p w:rsidR="0063064E" w:rsidRDefault="0063064E" w:rsidP="000D4135">
            <w:pPr>
              <w:rPr>
                <w:sz w:val="20"/>
                <w:szCs w:val="20"/>
              </w:rPr>
            </w:pPr>
            <w:r>
              <w:rPr>
                <w:b/>
                <w:sz w:val="20"/>
                <w:szCs w:val="20"/>
              </w:rPr>
              <w:t xml:space="preserve">-  </w:t>
            </w:r>
            <w:r>
              <w:rPr>
                <w:sz w:val="20"/>
                <w:szCs w:val="20"/>
              </w:rPr>
              <w:t>Work sample problems</w:t>
            </w:r>
          </w:p>
          <w:p w:rsidR="0063064E" w:rsidRDefault="0063064E" w:rsidP="000D4135">
            <w:pPr>
              <w:rPr>
                <w:sz w:val="20"/>
                <w:szCs w:val="20"/>
              </w:rPr>
            </w:pPr>
            <w:r>
              <w:rPr>
                <w:sz w:val="20"/>
                <w:szCs w:val="20"/>
              </w:rPr>
              <w:t xml:space="preserve">- </w:t>
            </w:r>
            <w:r w:rsidRPr="00817144">
              <w:rPr>
                <w:b/>
                <w:i/>
                <w:sz w:val="20"/>
                <w:szCs w:val="20"/>
              </w:rPr>
              <w:t>Connecting Math to Math:</w:t>
            </w:r>
            <w:r>
              <w:rPr>
                <w:sz w:val="20"/>
                <w:szCs w:val="20"/>
              </w:rPr>
              <w:t xml:space="preserve">  </w:t>
            </w:r>
            <w:r w:rsidRPr="00817144">
              <w:rPr>
                <w:sz w:val="20"/>
                <w:szCs w:val="20"/>
                <w:u w:val="single"/>
              </w:rPr>
              <w:t>Geometry:</w:t>
            </w:r>
            <w:r w:rsidRPr="00817144">
              <w:rPr>
                <w:sz w:val="20"/>
                <w:szCs w:val="20"/>
              </w:rPr>
              <w:t xml:space="preserve">  The sum of the measures of the angles of a triangle is 180</w:t>
            </w:r>
            <w:r>
              <w:rPr>
                <w:sz w:val="20"/>
                <w:szCs w:val="20"/>
              </w:rPr>
              <w:t xml:space="preserve"> degrees</w:t>
            </w:r>
            <w:r w:rsidRPr="00817144">
              <w:rPr>
                <w:sz w:val="20"/>
                <w:szCs w:val="20"/>
              </w:rPr>
              <w:t xml:space="preserve">.  Find the missing measure. </w:t>
            </w:r>
            <w:r>
              <w:rPr>
                <w:sz w:val="20"/>
                <w:szCs w:val="20"/>
              </w:rPr>
              <w:t xml:space="preserve"> </w:t>
            </w:r>
          </w:p>
          <w:p w:rsidR="0063064E" w:rsidRDefault="002E4624" w:rsidP="000D4135">
            <w:pPr>
              <w:rPr>
                <w:sz w:val="20"/>
                <w:szCs w:val="20"/>
              </w:rPr>
            </w:pPr>
            <w:r>
              <w:rPr>
                <w:noProof/>
                <w:sz w:val="20"/>
                <w:szCs w:val="20"/>
              </w:rPr>
              <w:drawing>
                <wp:inline distT="0" distB="0" distL="0" distR="0">
                  <wp:extent cx="1638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828675"/>
                          </a:xfrm>
                          <a:prstGeom prst="rect">
                            <a:avLst/>
                          </a:prstGeom>
                          <a:noFill/>
                          <a:ln>
                            <a:noFill/>
                          </a:ln>
                        </pic:spPr>
                      </pic:pic>
                    </a:graphicData>
                  </a:graphic>
                </wp:inline>
              </w:drawing>
            </w:r>
          </w:p>
          <w:p w:rsidR="0063064E" w:rsidRDefault="0063064E" w:rsidP="000D4135">
            <w:pPr>
              <w:rPr>
                <w:sz w:val="20"/>
                <w:szCs w:val="20"/>
              </w:rPr>
            </w:pPr>
          </w:p>
          <w:p w:rsidR="0063064E" w:rsidRPr="00817144" w:rsidRDefault="0063064E" w:rsidP="000D4135">
            <w:pPr>
              <w:rPr>
                <w:sz w:val="20"/>
                <w:szCs w:val="20"/>
              </w:rPr>
            </w:pPr>
            <w:r w:rsidRPr="00817144">
              <w:rPr>
                <w:sz w:val="20"/>
                <w:szCs w:val="20"/>
                <w:u w:val="single"/>
              </w:rPr>
              <w:lastRenderedPageBreak/>
              <w:t>Measurement:</w:t>
            </w:r>
            <w:r>
              <w:rPr>
                <w:sz w:val="20"/>
                <w:szCs w:val="20"/>
              </w:rPr>
              <w:t xml:space="preserve">  </w:t>
            </w:r>
            <w:r w:rsidRPr="00817144">
              <w:rPr>
                <w:sz w:val="20"/>
                <w:szCs w:val="20"/>
              </w:rPr>
              <w:t>The area of a rectangle is 60 feet.  If the width is 12 feet, what is the length?</w:t>
            </w:r>
            <w:r>
              <w:rPr>
                <w:sz w:val="20"/>
                <w:szCs w:val="20"/>
              </w:rPr>
              <w:t xml:space="preserve">  </w:t>
            </w:r>
            <w:r w:rsidRPr="00817144">
              <w:rPr>
                <w:sz w:val="20"/>
                <w:szCs w:val="20"/>
              </w:rPr>
              <w:t>Use an equation to find out.</w:t>
            </w:r>
          </w:p>
          <w:p w:rsidR="0063064E" w:rsidRDefault="0063064E" w:rsidP="000D4135">
            <w:pPr>
              <w:rPr>
                <w:sz w:val="20"/>
                <w:szCs w:val="20"/>
              </w:rPr>
            </w:pPr>
            <w:r>
              <w:rPr>
                <w:sz w:val="20"/>
                <w:szCs w:val="20"/>
              </w:rPr>
              <w:t xml:space="preserve"> -</w:t>
            </w:r>
            <w:r w:rsidRPr="00A66E8A">
              <w:rPr>
                <w:b/>
                <w:sz w:val="20"/>
                <w:szCs w:val="20"/>
                <w:highlight w:val="cyan"/>
              </w:rPr>
              <w:t>MTE: MVP</w:t>
            </w:r>
            <w:r w:rsidRPr="00A66E8A">
              <w:rPr>
                <w:sz w:val="20"/>
                <w:szCs w:val="20"/>
                <w:highlight w:val="cyan"/>
              </w:rPr>
              <w:t xml:space="preserve"> </w:t>
            </w:r>
            <w:r>
              <w:rPr>
                <w:sz w:val="20"/>
                <w:szCs w:val="20"/>
              </w:rPr>
              <w:t>(Students find the “</w:t>
            </w:r>
            <w:r w:rsidRPr="00A66E8A">
              <w:rPr>
                <w:i/>
                <w:sz w:val="20"/>
                <w:szCs w:val="20"/>
              </w:rPr>
              <w:t>most value poin</w:t>
            </w:r>
            <w:r>
              <w:rPr>
                <w:i/>
                <w:sz w:val="20"/>
                <w:szCs w:val="20"/>
              </w:rPr>
              <w:t>t</w:t>
            </w:r>
            <w:r w:rsidRPr="00A66E8A">
              <w:rPr>
                <w:i/>
                <w:sz w:val="20"/>
                <w:szCs w:val="20"/>
              </w:rPr>
              <w:t>s</w:t>
            </w:r>
            <w:r>
              <w:rPr>
                <w:sz w:val="20"/>
                <w:szCs w:val="20"/>
              </w:rPr>
              <w:t>” when solving equations – isolate the variable and perform inverse operations. This will be written in student reflection log.)</w:t>
            </w:r>
          </w:p>
          <w:p w:rsidR="0063064E" w:rsidRDefault="0063064E" w:rsidP="000D4135">
            <w:pPr>
              <w:rPr>
                <w:sz w:val="20"/>
                <w:szCs w:val="20"/>
              </w:rPr>
            </w:pPr>
          </w:p>
          <w:p w:rsidR="0063064E" w:rsidRDefault="0063064E" w:rsidP="000D4135">
            <w:pPr>
              <w:rPr>
                <w:sz w:val="20"/>
                <w:szCs w:val="20"/>
              </w:rPr>
            </w:pPr>
            <w:r>
              <w:rPr>
                <w:sz w:val="20"/>
                <w:szCs w:val="20"/>
              </w:rPr>
              <w:t>HW:  textbook</w:t>
            </w:r>
          </w:p>
          <w:p w:rsidR="0063064E" w:rsidRDefault="0063064E" w:rsidP="000E1ABC">
            <w:pPr>
              <w:rPr>
                <w:b/>
                <w:sz w:val="20"/>
              </w:rPr>
            </w:pPr>
          </w:p>
          <w:p w:rsidR="0063064E" w:rsidRPr="00050EFD" w:rsidRDefault="0063064E" w:rsidP="000E1ABC">
            <w:pPr>
              <w:rPr>
                <w:b/>
                <w:sz w:val="20"/>
              </w:rPr>
            </w:pPr>
          </w:p>
        </w:tc>
        <w:tc>
          <w:tcPr>
            <w:tcW w:w="2792" w:type="dxa"/>
          </w:tcPr>
          <w:p w:rsidR="0063064E" w:rsidRDefault="0063064E" w:rsidP="000E1ABC">
            <w:pPr>
              <w:rPr>
                <w:b/>
                <w:sz w:val="20"/>
              </w:rPr>
            </w:pPr>
            <w:r w:rsidRPr="006F41A7">
              <w:rPr>
                <w:b/>
                <w:sz w:val="20"/>
              </w:rPr>
              <w:lastRenderedPageBreak/>
              <w:t>Day 12:</w:t>
            </w:r>
            <w:r>
              <w:rPr>
                <w:b/>
                <w:sz w:val="20"/>
              </w:rPr>
              <w:t xml:space="preserve"> Solving Two-Step Equations </w:t>
            </w:r>
          </w:p>
          <w:p w:rsidR="0063064E" w:rsidRDefault="0063064E" w:rsidP="000E1ABC">
            <w:pPr>
              <w:rPr>
                <w:b/>
                <w:sz w:val="20"/>
              </w:rPr>
            </w:pPr>
          </w:p>
          <w:p w:rsidR="0063064E" w:rsidRDefault="0063064E" w:rsidP="000E1ABC">
            <w:pPr>
              <w:rPr>
                <w:sz w:val="20"/>
              </w:rPr>
            </w:pPr>
            <w:r>
              <w:rPr>
                <w:sz w:val="20"/>
              </w:rPr>
              <w:t>- Warm Up: review distributive property and combining like terms</w:t>
            </w:r>
          </w:p>
          <w:p w:rsidR="0063064E" w:rsidRDefault="0063064E" w:rsidP="000E1ABC">
            <w:pPr>
              <w:rPr>
                <w:sz w:val="20"/>
                <w:szCs w:val="20"/>
              </w:rPr>
            </w:pPr>
            <w:r>
              <w:rPr>
                <w:sz w:val="20"/>
              </w:rPr>
              <w:t xml:space="preserve">- </w:t>
            </w:r>
            <w:r>
              <w:rPr>
                <w:b/>
                <w:color w:val="FF0000"/>
                <w:sz w:val="28"/>
                <w:szCs w:val="28"/>
              </w:rPr>
              <w:t>FA</w:t>
            </w:r>
            <w:r>
              <w:rPr>
                <w:sz w:val="20"/>
                <w:szCs w:val="20"/>
              </w:rPr>
              <w:t>:  Review Quiz</w:t>
            </w:r>
          </w:p>
          <w:p w:rsidR="0063064E" w:rsidRPr="004A365B" w:rsidRDefault="0063064E" w:rsidP="003414BA">
            <w:pPr>
              <w:rPr>
                <w:b/>
                <w:sz w:val="20"/>
              </w:rPr>
            </w:pPr>
            <w:r>
              <w:rPr>
                <w:sz w:val="20"/>
              </w:rPr>
              <w:t xml:space="preserve">- Define two-step equation in </w:t>
            </w:r>
            <w:r w:rsidRPr="004A365B">
              <w:rPr>
                <w:b/>
                <w:sz w:val="20"/>
                <w:highlight w:val="yellow"/>
              </w:rPr>
              <w:t>TE:</w:t>
            </w:r>
            <w:r>
              <w:rPr>
                <w:b/>
                <w:sz w:val="20"/>
                <w:highlight w:val="yellow"/>
              </w:rPr>
              <w:t xml:space="preserve"> </w:t>
            </w:r>
            <w:r w:rsidRPr="004A365B">
              <w:rPr>
                <w:b/>
                <w:sz w:val="20"/>
                <w:highlight w:val="yellow"/>
              </w:rPr>
              <w:t>Vocabulary Notebook</w:t>
            </w:r>
          </w:p>
          <w:p w:rsidR="0063064E" w:rsidRDefault="0063064E" w:rsidP="000E1ABC">
            <w:pPr>
              <w:rPr>
                <w:sz w:val="20"/>
                <w:szCs w:val="20"/>
              </w:rPr>
            </w:pPr>
            <w:r>
              <w:rPr>
                <w:sz w:val="20"/>
                <w:szCs w:val="20"/>
              </w:rPr>
              <w:t>- Introduce and model how to solve two step equations with a flowchart and then lead into an algorithm</w:t>
            </w:r>
          </w:p>
          <w:p w:rsidR="0063064E" w:rsidRDefault="0063064E" w:rsidP="000E1ABC">
            <w:pPr>
              <w:rPr>
                <w:sz w:val="20"/>
                <w:szCs w:val="20"/>
              </w:rPr>
            </w:pPr>
            <w:r>
              <w:rPr>
                <w:sz w:val="20"/>
                <w:szCs w:val="20"/>
              </w:rPr>
              <w:t>- Work multiple problems and practice from textbook or workbook</w:t>
            </w:r>
          </w:p>
          <w:p w:rsidR="0063064E" w:rsidRPr="003414BA" w:rsidRDefault="0063064E" w:rsidP="000E1ABC">
            <w:pPr>
              <w:rPr>
                <w:sz w:val="20"/>
                <w:szCs w:val="20"/>
              </w:rPr>
            </w:pPr>
          </w:p>
          <w:p w:rsidR="0063064E" w:rsidRPr="004F3B2A" w:rsidRDefault="0063064E" w:rsidP="000E1ABC">
            <w:pPr>
              <w:rPr>
                <w:sz w:val="20"/>
              </w:rPr>
            </w:pPr>
          </w:p>
        </w:tc>
        <w:tc>
          <w:tcPr>
            <w:tcW w:w="2791" w:type="dxa"/>
          </w:tcPr>
          <w:p w:rsidR="0063064E" w:rsidRDefault="0063064E" w:rsidP="000E1ABC">
            <w:pPr>
              <w:rPr>
                <w:b/>
                <w:sz w:val="20"/>
                <w:szCs w:val="20"/>
              </w:rPr>
            </w:pPr>
            <w:r w:rsidRPr="000D4135">
              <w:rPr>
                <w:b/>
                <w:sz w:val="20"/>
                <w:szCs w:val="20"/>
              </w:rPr>
              <w:t>Day 13:  Solving Two-Step Equations</w:t>
            </w:r>
          </w:p>
          <w:p w:rsidR="0063064E" w:rsidRDefault="0063064E" w:rsidP="00517706">
            <w:pPr>
              <w:rPr>
                <w:bCs/>
                <w:sz w:val="20"/>
              </w:rPr>
            </w:pPr>
          </w:p>
          <w:p w:rsidR="0063064E" w:rsidRDefault="0063064E" w:rsidP="00517706">
            <w:pPr>
              <w:rPr>
                <w:bCs/>
                <w:sz w:val="20"/>
              </w:rPr>
            </w:pPr>
            <w:r>
              <w:rPr>
                <w:bCs/>
                <w:sz w:val="20"/>
              </w:rPr>
              <w:t>-  Warm-Up: mixed review over solving equations.</w:t>
            </w:r>
          </w:p>
          <w:p w:rsidR="0063064E" w:rsidRDefault="0063064E" w:rsidP="00517706">
            <w:pPr>
              <w:rPr>
                <w:bCs/>
                <w:sz w:val="20"/>
              </w:rPr>
            </w:pPr>
            <w:r>
              <w:rPr>
                <w:bCs/>
                <w:sz w:val="20"/>
              </w:rPr>
              <w:t>- Check homework</w:t>
            </w:r>
          </w:p>
          <w:p w:rsidR="0063064E" w:rsidRDefault="0063064E" w:rsidP="00517706">
            <w:pPr>
              <w:rPr>
                <w:sz w:val="20"/>
              </w:rPr>
            </w:pPr>
            <w:r>
              <w:rPr>
                <w:sz w:val="20"/>
              </w:rPr>
              <w:t>-  Model steps on how to solve two-step problems using inverse operations and work multiple examples</w:t>
            </w:r>
          </w:p>
          <w:p w:rsidR="0063064E" w:rsidRDefault="0063064E" w:rsidP="00517706">
            <w:pPr>
              <w:rPr>
                <w:sz w:val="20"/>
              </w:rPr>
            </w:pPr>
            <w:r>
              <w:rPr>
                <w:sz w:val="20"/>
              </w:rPr>
              <w:t>- Practice problems</w:t>
            </w:r>
          </w:p>
          <w:p w:rsidR="0063064E" w:rsidRPr="00B70469" w:rsidRDefault="0063064E" w:rsidP="00517706">
            <w:pPr>
              <w:rPr>
                <w:b/>
                <w:sz w:val="20"/>
                <w:highlight w:val="cyan"/>
              </w:rPr>
            </w:pPr>
            <w:r>
              <w:rPr>
                <w:sz w:val="20"/>
              </w:rPr>
              <w:t>-</w:t>
            </w:r>
            <w:r w:rsidRPr="00B70469">
              <w:rPr>
                <w:b/>
                <w:sz w:val="20"/>
                <w:highlight w:val="cyan"/>
              </w:rPr>
              <w:t xml:space="preserve"> MTE: Real World Connection </w:t>
            </w:r>
            <w:r>
              <w:rPr>
                <w:b/>
                <w:sz w:val="20"/>
              </w:rPr>
              <w:t xml:space="preserve"> “</w:t>
            </w:r>
            <w:r w:rsidRPr="00B70469">
              <w:rPr>
                <w:sz w:val="20"/>
              </w:rPr>
              <w:t>Mandy bought a DVD player.  The sales clerk says that if she pays $80 now, her monthly payments will be $32.  The total of cost will be $400.  Solve 80 + 32x = 400 to find how many months she will make payments.</w:t>
            </w:r>
            <w:r>
              <w:rPr>
                <w:sz w:val="20"/>
              </w:rPr>
              <w:t>”  And, “</w:t>
            </w:r>
            <w:r w:rsidRPr="00B70469">
              <w:rPr>
                <w:color w:val="F00000"/>
                <w:sz w:val="20"/>
                <w:szCs w:val="20"/>
              </w:rPr>
              <w:t>Money:</w:t>
            </w:r>
            <w:r w:rsidRPr="00B70469">
              <w:rPr>
                <w:color w:val="00FF00"/>
                <w:sz w:val="20"/>
                <w:szCs w:val="20"/>
              </w:rPr>
              <w:t xml:space="preserve">   </w:t>
            </w:r>
            <w:r w:rsidRPr="00B70469">
              <w:rPr>
                <w:color w:val="000000"/>
                <w:sz w:val="20"/>
                <w:szCs w:val="20"/>
              </w:rPr>
              <w:t>Suppose you have $18.75 to spend at Founders' Park.  Admission is $5.50.  Ride tickets are $1.50.  How many ride tickets can you buy?</w:t>
            </w:r>
            <w:r>
              <w:rPr>
                <w:color w:val="000000"/>
                <w:sz w:val="20"/>
                <w:szCs w:val="20"/>
              </w:rPr>
              <w:t>”</w:t>
            </w:r>
            <w:r w:rsidRPr="00B70469">
              <w:rPr>
                <w:color w:val="000000"/>
                <w:sz w:val="20"/>
                <w:szCs w:val="20"/>
              </w:rPr>
              <w:t xml:space="preserve">  </w:t>
            </w:r>
          </w:p>
          <w:p w:rsidR="0063064E" w:rsidRDefault="0063064E" w:rsidP="00517706">
            <w:pPr>
              <w:rPr>
                <w:b/>
                <w:sz w:val="20"/>
              </w:rPr>
            </w:pPr>
            <w:r>
              <w:rPr>
                <w:sz w:val="20"/>
              </w:rPr>
              <w:t xml:space="preserve">- </w:t>
            </w:r>
            <w:r w:rsidRPr="005B0598">
              <w:rPr>
                <w:b/>
                <w:sz w:val="20"/>
                <w:highlight w:val="magenta"/>
              </w:rPr>
              <w:t>Math Whiz: 7.EFI.C.2</w:t>
            </w:r>
          </w:p>
          <w:p w:rsidR="0063064E" w:rsidRDefault="0063064E" w:rsidP="00517706">
            <w:pPr>
              <w:rPr>
                <w:sz w:val="20"/>
              </w:rPr>
            </w:pPr>
          </w:p>
          <w:p w:rsidR="0063064E" w:rsidRPr="00B70469" w:rsidRDefault="0063064E" w:rsidP="00517706">
            <w:pPr>
              <w:rPr>
                <w:sz w:val="20"/>
              </w:rPr>
            </w:pPr>
            <w:r w:rsidRPr="00B70469">
              <w:rPr>
                <w:sz w:val="20"/>
              </w:rPr>
              <w:t>HW: worksheet</w:t>
            </w:r>
          </w:p>
          <w:p w:rsidR="0063064E" w:rsidRPr="000D4135" w:rsidRDefault="0063064E" w:rsidP="000E1ABC">
            <w:pPr>
              <w:rPr>
                <w:b/>
                <w:sz w:val="20"/>
                <w:szCs w:val="20"/>
              </w:rPr>
            </w:pPr>
          </w:p>
        </w:tc>
        <w:tc>
          <w:tcPr>
            <w:tcW w:w="2792" w:type="dxa"/>
          </w:tcPr>
          <w:p w:rsidR="0063064E" w:rsidRDefault="0063064E" w:rsidP="000E1ABC">
            <w:pPr>
              <w:rPr>
                <w:b/>
                <w:sz w:val="20"/>
                <w:szCs w:val="20"/>
              </w:rPr>
            </w:pPr>
            <w:r w:rsidRPr="000D4135">
              <w:rPr>
                <w:b/>
                <w:sz w:val="20"/>
                <w:szCs w:val="20"/>
              </w:rPr>
              <w:lastRenderedPageBreak/>
              <w:t>Day 14:  Writing Equations</w:t>
            </w:r>
          </w:p>
          <w:p w:rsidR="0063064E" w:rsidRDefault="0063064E" w:rsidP="00517706">
            <w:pPr>
              <w:rPr>
                <w:sz w:val="20"/>
                <w:szCs w:val="20"/>
              </w:rPr>
            </w:pPr>
          </w:p>
          <w:p w:rsidR="0063064E" w:rsidRDefault="0063064E" w:rsidP="00517706">
            <w:pPr>
              <w:rPr>
                <w:sz w:val="20"/>
                <w:szCs w:val="20"/>
              </w:rPr>
            </w:pPr>
            <w:r>
              <w:rPr>
                <w:sz w:val="20"/>
                <w:szCs w:val="20"/>
              </w:rPr>
              <w:t>- Warm Up</w:t>
            </w:r>
          </w:p>
          <w:p w:rsidR="0063064E" w:rsidRDefault="0063064E" w:rsidP="00517706">
            <w:pPr>
              <w:rPr>
                <w:sz w:val="20"/>
                <w:szCs w:val="20"/>
              </w:rPr>
            </w:pPr>
            <w:r>
              <w:rPr>
                <w:sz w:val="20"/>
                <w:szCs w:val="20"/>
              </w:rPr>
              <w:t xml:space="preserve">- </w:t>
            </w:r>
            <w:r w:rsidRPr="00B75C35">
              <w:rPr>
                <w:b/>
                <w:sz w:val="20"/>
                <w:szCs w:val="20"/>
                <w:highlight w:val="cyan"/>
              </w:rPr>
              <w:t>MTE: Memory Box</w:t>
            </w:r>
            <w:r>
              <w:rPr>
                <w:sz w:val="20"/>
                <w:szCs w:val="20"/>
              </w:rPr>
              <w:t xml:space="preserve"> using a graphic organizer, students will recall the words and phrases used to indicate the four operations (addition, subtraction, multiplication, and division) </w:t>
            </w:r>
          </w:p>
          <w:p w:rsidR="0063064E" w:rsidRDefault="0063064E" w:rsidP="00517706">
            <w:pPr>
              <w:rPr>
                <w:sz w:val="20"/>
                <w:szCs w:val="20"/>
              </w:rPr>
            </w:pPr>
            <w:r>
              <w:rPr>
                <w:sz w:val="20"/>
                <w:szCs w:val="20"/>
              </w:rPr>
              <w:t>Recall, that a</w:t>
            </w:r>
            <w:r w:rsidRPr="00D76AC6">
              <w:rPr>
                <w:sz w:val="20"/>
                <w:szCs w:val="20"/>
              </w:rPr>
              <w:t xml:space="preserve">n equation is a statement that states that two expressions are equal.  These expressions are joined with an equals sign.  </w:t>
            </w:r>
            <w:r>
              <w:rPr>
                <w:sz w:val="20"/>
                <w:szCs w:val="20"/>
              </w:rPr>
              <w:t>When translating equations, one should l</w:t>
            </w:r>
            <w:r w:rsidRPr="00D76AC6">
              <w:rPr>
                <w:sz w:val="20"/>
                <w:szCs w:val="20"/>
              </w:rPr>
              <w:t xml:space="preserve">ook for words like </w:t>
            </w:r>
            <w:r w:rsidRPr="00D76AC6">
              <w:rPr>
                <w:b/>
                <w:sz w:val="20"/>
                <w:szCs w:val="20"/>
              </w:rPr>
              <w:t>is, equals, or is equal to</w:t>
            </w:r>
            <w:r w:rsidRPr="00D76AC6">
              <w:rPr>
                <w:sz w:val="20"/>
                <w:szCs w:val="20"/>
              </w:rPr>
              <w:t xml:space="preserve"> when you translate sentences into equations.  Represent these words with the "=" (equals sign).</w:t>
            </w:r>
          </w:p>
          <w:p w:rsidR="0063064E" w:rsidRDefault="0063064E" w:rsidP="00517706">
            <w:pPr>
              <w:rPr>
                <w:sz w:val="20"/>
                <w:szCs w:val="20"/>
              </w:rPr>
            </w:pPr>
            <w:r>
              <w:rPr>
                <w:sz w:val="20"/>
                <w:szCs w:val="20"/>
              </w:rPr>
              <w:t>- Practice writing equations</w:t>
            </w:r>
          </w:p>
          <w:p w:rsidR="0063064E" w:rsidRPr="000D4135" w:rsidRDefault="0063064E" w:rsidP="009E2712">
            <w:pPr>
              <w:rPr>
                <w:b/>
                <w:sz w:val="20"/>
                <w:szCs w:val="20"/>
              </w:rPr>
            </w:pPr>
            <w:r>
              <w:rPr>
                <w:sz w:val="20"/>
                <w:szCs w:val="20"/>
              </w:rPr>
              <w:t xml:space="preserve">- </w:t>
            </w:r>
            <w:r w:rsidRPr="00D76AC6">
              <w:rPr>
                <w:b/>
                <w:sz w:val="20"/>
                <w:szCs w:val="20"/>
                <w:highlight w:val="cyan"/>
              </w:rPr>
              <w:t>MTE: Create Your Own</w:t>
            </w:r>
            <w:r w:rsidRPr="00D76AC6">
              <w:rPr>
                <w:sz w:val="20"/>
                <w:szCs w:val="20"/>
                <w:highlight w:val="cyan"/>
              </w:rPr>
              <w:t xml:space="preserve"> </w:t>
            </w:r>
            <w:r>
              <w:rPr>
                <w:sz w:val="20"/>
                <w:szCs w:val="20"/>
              </w:rPr>
              <w:t>–</w:t>
            </w:r>
            <w:r w:rsidRPr="00D76AC6">
              <w:rPr>
                <w:sz w:val="20"/>
                <w:szCs w:val="20"/>
              </w:rPr>
              <w:t xml:space="preserve"> </w:t>
            </w:r>
            <w:r>
              <w:rPr>
                <w:sz w:val="20"/>
                <w:szCs w:val="20"/>
              </w:rPr>
              <w:t>Students are given a page with 9 word problems. They are to select 8 to glue on the construction paper.  They will create their own equation and then solve for the solution.</w:t>
            </w:r>
          </w:p>
        </w:tc>
        <w:tc>
          <w:tcPr>
            <w:tcW w:w="2792" w:type="dxa"/>
          </w:tcPr>
          <w:p w:rsidR="0063064E" w:rsidRDefault="0063064E" w:rsidP="000E1ABC">
            <w:pPr>
              <w:rPr>
                <w:b/>
                <w:sz w:val="20"/>
                <w:szCs w:val="20"/>
              </w:rPr>
            </w:pPr>
            <w:r>
              <w:rPr>
                <w:b/>
                <w:sz w:val="20"/>
                <w:szCs w:val="20"/>
              </w:rPr>
              <w:t>Day 15:  Graphing And Interpreting Inequalities</w:t>
            </w:r>
          </w:p>
          <w:p w:rsidR="0063064E" w:rsidRDefault="0063064E" w:rsidP="000E1ABC">
            <w:pPr>
              <w:rPr>
                <w:sz w:val="20"/>
                <w:szCs w:val="20"/>
              </w:rPr>
            </w:pPr>
          </w:p>
          <w:p w:rsidR="0063064E" w:rsidRDefault="0063064E" w:rsidP="00BA3272">
            <w:pPr>
              <w:rPr>
                <w:sz w:val="20"/>
                <w:szCs w:val="20"/>
              </w:rPr>
            </w:pPr>
            <w:r w:rsidRPr="00BA3272">
              <w:rPr>
                <w:sz w:val="20"/>
                <w:szCs w:val="20"/>
              </w:rPr>
              <w:t>-</w:t>
            </w:r>
            <w:r>
              <w:rPr>
                <w:sz w:val="20"/>
                <w:szCs w:val="20"/>
              </w:rPr>
              <w:t xml:space="preserve"> Warm Up</w:t>
            </w:r>
          </w:p>
          <w:p w:rsidR="0063064E" w:rsidRDefault="0063064E" w:rsidP="00BA3272">
            <w:pPr>
              <w:rPr>
                <w:sz w:val="20"/>
                <w:szCs w:val="20"/>
              </w:rPr>
            </w:pPr>
            <w:r>
              <w:rPr>
                <w:sz w:val="20"/>
                <w:szCs w:val="20"/>
              </w:rPr>
              <w:t xml:space="preserve">- Review and practice using inequality symbols (&lt;, &gt;, </w:t>
            </w:r>
            <w:r w:rsidRPr="00BA3272">
              <w:rPr>
                <w:sz w:val="20"/>
                <w:szCs w:val="20"/>
                <w:u w:val="single"/>
              </w:rPr>
              <w:t>&lt;</w:t>
            </w:r>
            <w:r>
              <w:rPr>
                <w:sz w:val="20"/>
                <w:szCs w:val="20"/>
              </w:rPr>
              <w:t xml:space="preserve">, </w:t>
            </w:r>
            <w:r w:rsidRPr="00BA3272">
              <w:rPr>
                <w:sz w:val="20"/>
                <w:szCs w:val="20"/>
                <w:u w:val="single"/>
              </w:rPr>
              <w:t>&gt;</w:t>
            </w:r>
            <w:r>
              <w:rPr>
                <w:sz w:val="20"/>
                <w:szCs w:val="20"/>
              </w:rPr>
              <w:t xml:space="preserve">) </w:t>
            </w:r>
          </w:p>
          <w:p w:rsidR="0063064E" w:rsidRDefault="0063064E" w:rsidP="00BA3272">
            <w:pPr>
              <w:rPr>
                <w:sz w:val="20"/>
                <w:szCs w:val="20"/>
              </w:rPr>
            </w:pPr>
            <w:r w:rsidRPr="00BA3272">
              <w:rPr>
                <w:b/>
                <w:sz w:val="20"/>
                <w:szCs w:val="20"/>
                <w:highlight w:val="cyan"/>
              </w:rPr>
              <w:t>- MTE: Real World Connections</w:t>
            </w:r>
            <w:r>
              <w:rPr>
                <w:sz w:val="20"/>
                <w:szCs w:val="20"/>
              </w:rPr>
              <w:t xml:space="preserve"> Inequalities are used in many real-world situations.  For example:  </w:t>
            </w:r>
            <w:r w:rsidRPr="00BA3272">
              <w:rPr>
                <w:sz w:val="20"/>
                <w:szCs w:val="20"/>
              </w:rPr>
              <w:t>If your height is more than 40 inches, you can ride</w:t>
            </w:r>
            <w:r>
              <w:rPr>
                <w:sz w:val="20"/>
                <w:szCs w:val="20"/>
              </w:rPr>
              <w:t xml:space="preserve"> the roller coaster (h </w:t>
            </w:r>
            <w:r w:rsidRPr="00BA3272">
              <w:rPr>
                <w:sz w:val="20"/>
                <w:szCs w:val="20"/>
                <w:u w:val="single"/>
              </w:rPr>
              <w:t>&gt;</w:t>
            </w:r>
            <w:r>
              <w:rPr>
                <w:sz w:val="20"/>
                <w:szCs w:val="20"/>
              </w:rPr>
              <w:t xml:space="preserve"> 40 in) and Kids six and under eat for free (k </w:t>
            </w:r>
            <w:r w:rsidRPr="00BA3272">
              <w:rPr>
                <w:sz w:val="20"/>
                <w:szCs w:val="20"/>
                <w:u w:val="single"/>
              </w:rPr>
              <w:t>&lt;</w:t>
            </w:r>
            <w:r>
              <w:rPr>
                <w:sz w:val="20"/>
                <w:szCs w:val="20"/>
              </w:rPr>
              <w:t xml:space="preserve"> 6 years)</w:t>
            </w:r>
          </w:p>
          <w:p w:rsidR="0063064E" w:rsidRDefault="0063064E" w:rsidP="00BA3272">
            <w:pPr>
              <w:rPr>
                <w:sz w:val="20"/>
                <w:szCs w:val="20"/>
              </w:rPr>
            </w:pPr>
            <w:r>
              <w:rPr>
                <w:sz w:val="20"/>
                <w:szCs w:val="20"/>
              </w:rPr>
              <w:t xml:space="preserve"> - Model and practice writing simple inequalities</w:t>
            </w:r>
          </w:p>
          <w:p w:rsidR="0063064E" w:rsidRDefault="0063064E" w:rsidP="00BA3272">
            <w:pPr>
              <w:rPr>
                <w:sz w:val="20"/>
                <w:szCs w:val="20"/>
              </w:rPr>
            </w:pPr>
            <w:r>
              <w:rPr>
                <w:sz w:val="20"/>
                <w:szCs w:val="20"/>
              </w:rPr>
              <w:t>- Model and practice graphing and interpreting inequalities</w:t>
            </w:r>
          </w:p>
          <w:p w:rsidR="0063064E" w:rsidRPr="00BA3272" w:rsidRDefault="0063064E" w:rsidP="00BA3272">
            <w:pPr>
              <w:rPr>
                <w:sz w:val="20"/>
                <w:szCs w:val="20"/>
              </w:rPr>
            </w:pPr>
            <w:r>
              <w:rPr>
                <w:sz w:val="20"/>
                <w:szCs w:val="20"/>
              </w:rPr>
              <w:t>- Work sample problems</w:t>
            </w:r>
          </w:p>
        </w:tc>
      </w:tr>
      <w:tr w:rsidR="0063064E" w:rsidTr="00F00573">
        <w:trPr>
          <w:trHeight w:val="265"/>
        </w:trPr>
        <w:tc>
          <w:tcPr>
            <w:tcW w:w="13958" w:type="dxa"/>
            <w:gridSpan w:val="5"/>
            <w:shd w:val="clear" w:color="auto" w:fill="FFCC99"/>
          </w:tcPr>
          <w:p w:rsidR="0063064E" w:rsidRDefault="0063064E" w:rsidP="000E1ABC">
            <w:pPr>
              <w:pStyle w:val="Heading1"/>
            </w:pPr>
            <w:r>
              <w:lastRenderedPageBreak/>
              <w:t xml:space="preserve"> Modifications</w:t>
            </w:r>
          </w:p>
        </w:tc>
      </w:tr>
      <w:tr w:rsidR="0063064E" w:rsidTr="00F00573">
        <w:trPr>
          <w:trHeight w:val="265"/>
        </w:trPr>
        <w:tc>
          <w:tcPr>
            <w:tcW w:w="2791" w:type="dxa"/>
          </w:tcPr>
          <w:p w:rsidR="0063064E" w:rsidRDefault="0063064E" w:rsidP="000E1ABC">
            <w:pPr>
              <w:rPr>
                <w:sz w:val="20"/>
              </w:rPr>
            </w:pPr>
            <w:r>
              <w:rPr>
                <w:sz w:val="20"/>
              </w:rPr>
              <w:t>Students work in groups/pairs.</w:t>
            </w:r>
          </w:p>
          <w:p w:rsidR="0063064E" w:rsidRDefault="0063064E" w:rsidP="000E1ABC">
            <w:pPr>
              <w:rPr>
                <w:sz w:val="20"/>
              </w:rPr>
            </w:pPr>
            <w:r>
              <w:rPr>
                <w:sz w:val="20"/>
              </w:rPr>
              <w:t>Preferential seating.  Modified assignments.  Extended time.</w:t>
            </w:r>
          </w:p>
        </w:tc>
        <w:tc>
          <w:tcPr>
            <w:tcW w:w="2792" w:type="dxa"/>
          </w:tcPr>
          <w:p w:rsidR="0063064E" w:rsidRDefault="0063064E" w:rsidP="000E1ABC">
            <w:pPr>
              <w:rPr>
                <w:sz w:val="20"/>
              </w:rPr>
            </w:pPr>
          </w:p>
        </w:tc>
        <w:tc>
          <w:tcPr>
            <w:tcW w:w="2791" w:type="dxa"/>
          </w:tcPr>
          <w:p w:rsidR="0063064E" w:rsidRDefault="0063064E" w:rsidP="000E1ABC">
            <w:pPr>
              <w:rPr>
                <w:sz w:val="20"/>
              </w:rPr>
            </w:pPr>
          </w:p>
        </w:tc>
        <w:tc>
          <w:tcPr>
            <w:tcW w:w="2792" w:type="dxa"/>
          </w:tcPr>
          <w:p w:rsidR="0063064E" w:rsidRDefault="0063064E" w:rsidP="000E1ABC">
            <w:pPr>
              <w:rPr>
                <w:b/>
                <w:sz w:val="20"/>
              </w:rPr>
            </w:pPr>
          </w:p>
          <w:p w:rsidR="0063064E" w:rsidRDefault="0063064E" w:rsidP="000E1ABC">
            <w:pPr>
              <w:rPr>
                <w:sz w:val="20"/>
              </w:rPr>
            </w:pPr>
          </w:p>
        </w:tc>
        <w:tc>
          <w:tcPr>
            <w:tcW w:w="2792" w:type="dxa"/>
          </w:tcPr>
          <w:p w:rsidR="0063064E" w:rsidRDefault="0063064E" w:rsidP="000E1ABC">
            <w:pPr>
              <w:rPr>
                <w:sz w:val="20"/>
              </w:rPr>
            </w:pPr>
          </w:p>
        </w:tc>
      </w:tr>
      <w:tr w:rsidR="0063064E" w:rsidTr="00F00573">
        <w:trPr>
          <w:trHeight w:val="265"/>
        </w:trPr>
        <w:tc>
          <w:tcPr>
            <w:tcW w:w="13958" w:type="dxa"/>
            <w:gridSpan w:val="5"/>
            <w:shd w:val="clear" w:color="auto" w:fill="FFCC99"/>
          </w:tcPr>
          <w:p w:rsidR="0063064E" w:rsidRDefault="0063064E" w:rsidP="00F160A8">
            <w:pPr>
              <w:pStyle w:val="Heading1"/>
            </w:pPr>
            <w:r>
              <w:t>Student Activities</w:t>
            </w:r>
          </w:p>
        </w:tc>
      </w:tr>
      <w:tr w:rsidR="0063064E" w:rsidRPr="009B659F" w:rsidTr="00F00573">
        <w:trPr>
          <w:trHeight w:val="265"/>
        </w:trPr>
        <w:tc>
          <w:tcPr>
            <w:tcW w:w="2791" w:type="dxa"/>
          </w:tcPr>
          <w:p w:rsidR="0063064E" w:rsidRDefault="0063064E" w:rsidP="00F160A8">
            <w:pPr>
              <w:rPr>
                <w:b/>
                <w:sz w:val="20"/>
              </w:rPr>
            </w:pPr>
            <w:r>
              <w:rPr>
                <w:b/>
                <w:sz w:val="20"/>
              </w:rPr>
              <w:t>Day 16:  Solving Inequalities</w:t>
            </w:r>
          </w:p>
          <w:p w:rsidR="0063064E" w:rsidRDefault="0063064E" w:rsidP="00F160A8">
            <w:pPr>
              <w:rPr>
                <w:b/>
                <w:sz w:val="20"/>
              </w:rPr>
            </w:pPr>
          </w:p>
          <w:p w:rsidR="0063064E" w:rsidRDefault="0063064E" w:rsidP="00F160A8">
            <w:pPr>
              <w:rPr>
                <w:sz w:val="20"/>
              </w:rPr>
            </w:pPr>
            <w:r>
              <w:rPr>
                <w:b/>
                <w:sz w:val="20"/>
              </w:rPr>
              <w:t xml:space="preserve">- </w:t>
            </w:r>
            <w:r>
              <w:rPr>
                <w:sz w:val="20"/>
              </w:rPr>
              <w:t>Warm Up</w:t>
            </w:r>
          </w:p>
          <w:p w:rsidR="0063064E" w:rsidRDefault="0063064E" w:rsidP="00F160A8">
            <w:pPr>
              <w:rPr>
                <w:sz w:val="20"/>
              </w:rPr>
            </w:pPr>
            <w:r>
              <w:rPr>
                <w:sz w:val="20"/>
              </w:rPr>
              <w:t>- Model how to solve an inequality and graph its solution on a number line</w:t>
            </w:r>
          </w:p>
          <w:p w:rsidR="0063064E" w:rsidRDefault="0063064E" w:rsidP="00F160A8">
            <w:pPr>
              <w:rPr>
                <w:sz w:val="20"/>
              </w:rPr>
            </w:pPr>
            <w:r>
              <w:rPr>
                <w:sz w:val="20"/>
              </w:rPr>
              <w:t xml:space="preserve">- Special Note:  </w:t>
            </w:r>
            <w:r w:rsidRPr="003414BA">
              <w:rPr>
                <w:sz w:val="20"/>
              </w:rPr>
              <w:t>When you multiply or divide each side of an inequality by a negative number, you must reverse the inequality symbol to maintain a true statement.</w:t>
            </w:r>
          </w:p>
          <w:p w:rsidR="0063064E" w:rsidRDefault="0063064E" w:rsidP="00F160A8">
            <w:pPr>
              <w:rPr>
                <w:sz w:val="20"/>
              </w:rPr>
            </w:pPr>
            <w:r>
              <w:rPr>
                <w:sz w:val="20"/>
              </w:rPr>
              <w:t>- Work practice problems with students showcasing their work on the board.</w:t>
            </w:r>
          </w:p>
          <w:p w:rsidR="0063064E" w:rsidRDefault="0063064E" w:rsidP="00F160A8">
            <w:pPr>
              <w:rPr>
                <w:sz w:val="20"/>
              </w:rPr>
            </w:pPr>
          </w:p>
          <w:p w:rsidR="0063064E" w:rsidRPr="003414BA" w:rsidRDefault="0063064E" w:rsidP="00F160A8">
            <w:pPr>
              <w:rPr>
                <w:sz w:val="20"/>
              </w:rPr>
            </w:pPr>
            <w:r>
              <w:rPr>
                <w:sz w:val="20"/>
              </w:rPr>
              <w:t>- Homework - worksheet</w:t>
            </w:r>
          </w:p>
          <w:p w:rsidR="0063064E" w:rsidRPr="00050EFD" w:rsidRDefault="0063064E" w:rsidP="00F160A8">
            <w:pPr>
              <w:rPr>
                <w:b/>
                <w:sz w:val="20"/>
              </w:rPr>
            </w:pPr>
          </w:p>
        </w:tc>
        <w:tc>
          <w:tcPr>
            <w:tcW w:w="2792" w:type="dxa"/>
          </w:tcPr>
          <w:p w:rsidR="0063064E" w:rsidRPr="006F41A7" w:rsidRDefault="0063064E" w:rsidP="00F160A8">
            <w:pPr>
              <w:rPr>
                <w:b/>
                <w:sz w:val="20"/>
              </w:rPr>
            </w:pPr>
            <w:r>
              <w:rPr>
                <w:b/>
                <w:sz w:val="20"/>
              </w:rPr>
              <w:t>Day 17</w:t>
            </w:r>
            <w:r w:rsidRPr="006F41A7">
              <w:rPr>
                <w:b/>
                <w:sz w:val="20"/>
              </w:rPr>
              <w:t>:</w:t>
            </w:r>
            <w:r>
              <w:rPr>
                <w:b/>
                <w:sz w:val="20"/>
              </w:rPr>
              <w:t xml:space="preserve">  Writing Inequalities</w:t>
            </w:r>
          </w:p>
          <w:p w:rsidR="0063064E" w:rsidRDefault="0063064E" w:rsidP="00F160A8">
            <w:pPr>
              <w:rPr>
                <w:sz w:val="20"/>
              </w:rPr>
            </w:pPr>
          </w:p>
          <w:p w:rsidR="0063064E" w:rsidRPr="00CE0CF4" w:rsidRDefault="0063064E" w:rsidP="00F160A8">
            <w:pPr>
              <w:rPr>
                <w:sz w:val="20"/>
              </w:rPr>
            </w:pPr>
            <w:r>
              <w:rPr>
                <w:sz w:val="20"/>
              </w:rPr>
              <w:t>- Warm Up</w:t>
            </w:r>
          </w:p>
          <w:p w:rsidR="0063064E" w:rsidRDefault="0063064E" w:rsidP="00F160A8">
            <w:pPr>
              <w:rPr>
                <w:sz w:val="20"/>
                <w:szCs w:val="20"/>
              </w:rPr>
            </w:pPr>
            <w:r>
              <w:rPr>
                <w:sz w:val="20"/>
                <w:szCs w:val="20"/>
              </w:rPr>
              <w:t>- model and practice writing inequalities using real-life situations</w:t>
            </w:r>
          </w:p>
          <w:p w:rsidR="0063064E" w:rsidRPr="00C356A3" w:rsidRDefault="0063064E" w:rsidP="00F160A8">
            <w:r>
              <w:rPr>
                <w:sz w:val="20"/>
                <w:szCs w:val="20"/>
              </w:rPr>
              <w:t xml:space="preserve">- </w:t>
            </w:r>
            <w:r w:rsidRPr="00C356A3">
              <w:rPr>
                <w:b/>
                <w:sz w:val="20"/>
                <w:szCs w:val="20"/>
                <w:highlight w:val="cyan"/>
              </w:rPr>
              <w:t>MTE: Paired Learning</w:t>
            </w:r>
            <w:r>
              <w:rPr>
                <w:sz w:val="20"/>
                <w:szCs w:val="20"/>
              </w:rPr>
              <w:t xml:space="preserve"> Tiered Questioning (all translating inequalities) </w:t>
            </w:r>
          </w:p>
        </w:tc>
        <w:tc>
          <w:tcPr>
            <w:tcW w:w="2791" w:type="dxa"/>
          </w:tcPr>
          <w:p w:rsidR="0063064E" w:rsidRDefault="0063064E" w:rsidP="00F160A8">
            <w:pPr>
              <w:rPr>
                <w:b/>
                <w:sz w:val="20"/>
                <w:szCs w:val="20"/>
              </w:rPr>
            </w:pPr>
            <w:r w:rsidRPr="00142503">
              <w:rPr>
                <w:b/>
                <w:sz w:val="20"/>
                <w:szCs w:val="20"/>
              </w:rPr>
              <w:t>Day 18:  Writing With Variables</w:t>
            </w:r>
          </w:p>
          <w:p w:rsidR="0063064E" w:rsidRDefault="0063064E" w:rsidP="00F160A8">
            <w:pPr>
              <w:rPr>
                <w:b/>
                <w:sz w:val="20"/>
                <w:szCs w:val="20"/>
              </w:rPr>
            </w:pPr>
          </w:p>
          <w:p w:rsidR="0063064E" w:rsidRDefault="0063064E" w:rsidP="00F160A8">
            <w:pPr>
              <w:rPr>
                <w:sz w:val="20"/>
                <w:szCs w:val="20"/>
              </w:rPr>
            </w:pPr>
            <w:r w:rsidRPr="00B75C35">
              <w:rPr>
                <w:sz w:val="20"/>
                <w:szCs w:val="20"/>
              </w:rPr>
              <w:t>- Warm Up</w:t>
            </w:r>
          </w:p>
          <w:p w:rsidR="0063064E" w:rsidRDefault="0063064E" w:rsidP="00F160A8">
            <w:pPr>
              <w:rPr>
                <w:sz w:val="20"/>
                <w:szCs w:val="20"/>
              </w:rPr>
            </w:pPr>
            <w:r>
              <w:rPr>
                <w:sz w:val="20"/>
                <w:szCs w:val="20"/>
              </w:rPr>
              <w:t xml:space="preserve">- Students will review writing expressions, equations (both one-step and two), and inequalities using variables.  These practices will be real-world and will include the distributive property and the need to combine like terms. </w:t>
            </w:r>
          </w:p>
          <w:p w:rsidR="0063064E" w:rsidRPr="00B75C35" w:rsidRDefault="0063064E" w:rsidP="00F160A8">
            <w:pPr>
              <w:rPr>
                <w:sz w:val="20"/>
                <w:szCs w:val="20"/>
              </w:rPr>
            </w:pPr>
            <w:r>
              <w:rPr>
                <w:sz w:val="20"/>
                <w:szCs w:val="20"/>
              </w:rPr>
              <w:t xml:space="preserve">- </w:t>
            </w:r>
            <w:r w:rsidRPr="00C356A3">
              <w:rPr>
                <w:b/>
                <w:sz w:val="20"/>
                <w:szCs w:val="20"/>
                <w:highlight w:val="yellow"/>
              </w:rPr>
              <w:t>TE: Graphic Organizer</w:t>
            </w:r>
            <w:r>
              <w:rPr>
                <w:sz w:val="20"/>
                <w:szCs w:val="20"/>
              </w:rPr>
              <w:t xml:space="preserve"> – Variable Synthesis</w:t>
            </w:r>
          </w:p>
        </w:tc>
        <w:tc>
          <w:tcPr>
            <w:tcW w:w="2792" w:type="dxa"/>
          </w:tcPr>
          <w:p w:rsidR="0063064E" w:rsidRDefault="0063064E" w:rsidP="00F160A8">
            <w:pPr>
              <w:rPr>
                <w:b/>
                <w:sz w:val="20"/>
                <w:szCs w:val="20"/>
              </w:rPr>
            </w:pPr>
            <w:r w:rsidRPr="00142503">
              <w:rPr>
                <w:b/>
                <w:sz w:val="20"/>
                <w:szCs w:val="20"/>
              </w:rPr>
              <w:t>Day 19:  Pause Day</w:t>
            </w:r>
          </w:p>
          <w:p w:rsidR="0063064E" w:rsidRDefault="0063064E" w:rsidP="00F160A8">
            <w:pPr>
              <w:rPr>
                <w:b/>
                <w:sz w:val="20"/>
                <w:szCs w:val="20"/>
              </w:rPr>
            </w:pPr>
          </w:p>
          <w:p w:rsidR="0063064E" w:rsidRDefault="0063064E" w:rsidP="00A67007">
            <w:pPr>
              <w:jc w:val="center"/>
              <w:rPr>
                <w:b/>
                <w:color w:val="339966"/>
                <w:sz w:val="20"/>
              </w:rPr>
            </w:pPr>
            <w:r>
              <w:rPr>
                <w:sz w:val="20"/>
              </w:rPr>
              <w:t xml:space="preserve">- </w:t>
            </w:r>
            <w:r w:rsidRPr="002D0F3B">
              <w:rPr>
                <w:b/>
                <w:color w:val="339966"/>
                <w:sz w:val="20"/>
              </w:rPr>
              <w:t>Lab</w:t>
            </w:r>
            <w:r>
              <w:rPr>
                <w:b/>
                <w:color w:val="339966"/>
                <w:sz w:val="20"/>
              </w:rPr>
              <w:t xml:space="preserve"> -</w:t>
            </w:r>
            <w:r w:rsidRPr="002D0F3B">
              <w:rPr>
                <w:b/>
                <w:color w:val="339966"/>
                <w:sz w:val="20"/>
              </w:rPr>
              <w:t xml:space="preserve"> Online Activity Practice</w:t>
            </w:r>
          </w:p>
          <w:p w:rsidR="0063064E" w:rsidRDefault="0063064E" w:rsidP="00A67007">
            <w:pPr>
              <w:rPr>
                <w:b/>
                <w:color w:val="339966"/>
                <w:sz w:val="20"/>
              </w:rPr>
            </w:pPr>
          </w:p>
          <w:p w:rsidR="0063064E" w:rsidRDefault="0063064E" w:rsidP="00A67007">
            <w:pPr>
              <w:rPr>
                <w:sz w:val="20"/>
                <w:szCs w:val="20"/>
              </w:rPr>
            </w:pPr>
            <w:r w:rsidRPr="006E62C6">
              <w:rPr>
                <w:sz w:val="20"/>
                <w:szCs w:val="20"/>
              </w:rPr>
              <w:t>- Us</w:t>
            </w:r>
            <w:r w:rsidRPr="00AE4E21">
              <w:rPr>
                <w:sz w:val="20"/>
                <w:szCs w:val="20"/>
              </w:rPr>
              <w:t>ing data from previous quiz</w:t>
            </w:r>
            <w:r>
              <w:rPr>
                <w:sz w:val="20"/>
                <w:szCs w:val="20"/>
              </w:rPr>
              <w:t xml:space="preserve"> / exit slips /</w:t>
            </w:r>
            <w:r w:rsidRPr="00AE4E21">
              <w:rPr>
                <w:sz w:val="20"/>
                <w:szCs w:val="20"/>
              </w:rPr>
              <w:t xml:space="preserve"> homework reflections, students will be </w:t>
            </w:r>
            <w:r>
              <w:rPr>
                <w:sz w:val="20"/>
                <w:szCs w:val="20"/>
              </w:rPr>
              <w:t xml:space="preserve">assigned an activity </w:t>
            </w:r>
            <w:r w:rsidRPr="00AE4E21">
              <w:rPr>
                <w:sz w:val="20"/>
                <w:szCs w:val="20"/>
              </w:rPr>
              <w:t xml:space="preserve">according to ability / content that needs to be reviewed.  </w:t>
            </w:r>
          </w:p>
          <w:p w:rsidR="0063064E" w:rsidRDefault="0063064E" w:rsidP="00A67007">
            <w:pPr>
              <w:rPr>
                <w:b/>
                <w:sz w:val="20"/>
                <w:szCs w:val="20"/>
              </w:rPr>
            </w:pPr>
          </w:p>
          <w:p w:rsidR="0063064E" w:rsidRDefault="0063064E" w:rsidP="00A67007">
            <w:pPr>
              <w:rPr>
                <w:sz w:val="20"/>
                <w:szCs w:val="20"/>
              </w:rPr>
            </w:pPr>
            <w:r>
              <w:rPr>
                <w:b/>
                <w:sz w:val="20"/>
                <w:szCs w:val="20"/>
              </w:rPr>
              <w:t xml:space="preserve">- </w:t>
            </w:r>
            <w:r>
              <w:rPr>
                <w:sz w:val="20"/>
                <w:szCs w:val="20"/>
              </w:rPr>
              <w:t>Students will be presented with 3 tasks allowing them to visit web-sites and complete math drills that involve solving equations.</w:t>
            </w:r>
          </w:p>
          <w:p w:rsidR="0063064E" w:rsidRDefault="0063064E" w:rsidP="00A67007">
            <w:pPr>
              <w:rPr>
                <w:sz w:val="20"/>
                <w:szCs w:val="20"/>
              </w:rPr>
            </w:pPr>
          </w:p>
          <w:p w:rsidR="0063064E" w:rsidRDefault="0063064E" w:rsidP="00A67007">
            <w:pPr>
              <w:rPr>
                <w:sz w:val="20"/>
                <w:szCs w:val="20"/>
              </w:rPr>
            </w:pPr>
            <w:r w:rsidRPr="008D0CCC">
              <w:rPr>
                <w:b/>
                <w:sz w:val="20"/>
                <w:szCs w:val="20"/>
              </w:rPr>
              <w:t>Low</w:t>
            </w:r>
            <w:r>
              <w:rPr>
                <w:b/>
                <w:sz w:val="20"/>
                <w:szCs w:val="20"/>
              </w:rPr>
              <w:t xml:space="preserve"> </w:t>
            </w:r>
            <w:r>
              <w:rPr>
                <w:sz w:val="20"/>
                <w:szCs w:val="20"/>
              </w:rPr>
              <w:t xml:space="preserve">- Students visit sites that practice writing equations, solving one-step equations by visualizing the steps, and </w:t>
            </w:r>
            <w:r>
              <w:rPr>
                <w:sz w:val="20"/>
                <w:szCs w:val="20"/>
              </w:rPr>
              <w:lastRenderedPageBreak/>
              <w:t>solving two-step equations.</w:t>
            </w:r>
          </w:p>
          <w:p w:rsidR="0063064E" w:rsidRDefault="0063064E" w:rsidP="00A67007">
            <w:pPr>
              <w:rPr>
                <w:sz w:val="20"/>
                <w:szCs w:val="20"/>
              </w:rPr>
            </w:pPr>
          </w:p>
          <w:p w:rsidR="0063064E" w:rsidRDefault="0063064E" w:rsidP="00A67007">
            <w:pPr>
              <w:rPr>
                <w:sz w:val="20"/>
                <w:szCs w:val="20"/>
              </w:rPr>
            </w:pPr>
            <w:r>
              <w:rPr>
                <w:b/>
                <w:sz w:val="20"/>
                <w:szCs w:val="20"/>
              </w:rPr>
              <w:t xml:space="preserve">Practice – </w:t>
            </w:r>
            <w:r>
              <w:rPr>
                <w:sz w:val="20"/>
                <w:szCs w:val="20"/>
              </w:rPr>
              <w:t>Students will visit sites that practice solving one-and two-step equations by visualizing the steps, solving one-step equations with integers, and solving two-step equations.</w:t>
            </w:r>
          </w:p>
          <w:p w:rsidR="0063064E" w:rsidRDefault="0063064E" w:rsidP="00A67007">
            <w:pPr>
              <w:rPr>
                <w:sz w:val="20"/>
                <w:szCs w:val="20"/>
              </w:rPr>
            </w:pPr>
          </w:p>
          <w:p w:rsidR="0063064E" w:rsidRPr="00142503" w:rsidRDefault="0063064E" w:rsidP="00A67007">
            <w:pPr>
              <w:rPr>
                <w:b/>
                <w:sz w:val="20"/>
                <w:szCs w:val="20"/>
              </w:rPr>
            </w:pPr>
            <w:r w:rsidRPr="00D85024">
              <w:rPr>
                <w:b/>
                <w:sz w:val="20"/>
                <w:szCs w:val="20"/>
              </w:rPr>
              <w:t>Enrichment</w:t>
            </w:r>
            <w:r>
              <w:rPr>
                <w:sz w:val="20"/>
                <w:szCs w:val="20"/>
              </w:rPr>
              <w:t xml:space="preserve"> - Students will visit sites that practice solving two-step and multi-step equations by visualizing the steps, solving two-step equations, and combining like terms.</w:t>
            </w:r>
          </w:p>
        </w:tc>
        <w:tc>
          <w:tcPr>
            <w:tcW w:w="2792" w:type="dxa"/>
          </w:tcPr>
          <w:p w:rsidR="0063064E" w:rsidRDefault="0063064E" w:rsidP="00F160A8">
            <w:pPr>
              <w:rPr>
                <w:b/>
                <w:sz w:val="20"/>
                <w:szCs w:val="20"/>
              </w:rPr>
            </w:pPr>
            <w:r>
              <w:rPr>
                <w:b/>
                <w:sz w:val="20"/>
                <w:szCs w:val="20"/>
              </w:rPr>
              <w:lastRenderedPageBreak/>
              <w:t>Day 20:  Review</w:t>
            </w:r>
          </w:p>
          <w:p w:rsidR="0063064E" w:rsidRDefault="0063064E" w:rsidP="00F160A8">
            <w:pPr>
              <w:rPr>
                <w:b/>
                <w:sz w:val="20"/>
                <w:szCs w:val="20"/>
              </w:rPr>
            </w:pPr>
          </w:p>
          <w:p w:rsidR="0063064E" w:rsidRPr="00E141E2" w:rsidRDefault="0063064E" w:rsidP="00CE0CF4">
            <w:pPr>
              <w:rPr>
                <w:sz w:val="20"/>
                <w:szCs w:val="20"/>
              </w:rPr>
            </w:pPr>
            <w:r>
              <w:rPr>
                <w:b/>
                <w:sz w:val="20"/>
                <w:szCs w:val="20"/>
              </w:rPr>
              <w:t xml:space="preserve">- </w:t>
            </w:r>
            <w:r>
              <w:rPr>
                <w:sz w:val="20"/>
                <w:szCs w:val="20"/>
              </w:rPr>
              <w:t>Centers: Students will be given a pamphlet for the centers.  They will rotate every 15 minutes and complete their pamphlet at teach center.  It will review all concepts.</w:t>
            </w:r>
          </w:p>
        </w:tc>
      </w:tr>
      <w:tr w:rsidR="0063064E" w:rsidTr="00F00573">
        <w:trPr>
          <w:trHeight w:val="265"/>
        </w:trPr>
        <w:tc>
          <w:tcPr>
            <w:tcW w:w="13958" w:type="dxa"/>
            <w:gridSpan w:val="5"/>
            <w:shd w:val="clear" w:color="auto" w:fill="FFCC99"/>
          </w:tcPr>
          <w:p w:rsidR="0063064E" w:rsidRDefault="0063064E" w:rsidP="00F160A8">
            <w:pPr>
              <w:pStyle w:val="Heading1"/>
            </w:pPr>
            <w:r>
              <w:lastRenderedPageBreak/>
              <w:t xml:space="preserve"> Modifications</w:t>
            </w:r>
          </w:p>
        </w:tc>
      </w:tr>
      <w:tr w:rsidR="0063064E" w:rsidTr="00F00573">
        <w:trPr>
          <w:trHeight w:val="265"/>
        </w:trPr>
        <w:tc>
          <w:tcPr>
            <w:tcW w:w="2791" w:type="dxa"/>
          </w:tcPr>
          <w:p w:rsidR="0063064E" w:rsidRDefault="0063064E" w:rsidP="00F160A8">
            <w:pPr>
              <w:rPr>
                <w:sz w:val="20"/>
              </w:rPr>
            </w:pPr>
            <w:r>
              <w:rPr>
                <w:sz w:val="20"/>
              </w:rPr>
              <w:t>Students work in groups/pairs.</w:t>
            </w:r>
          </w:p>
          <w:p w:rsidR="0063064E" w:rsidRDefault="0063064E" w:rsidP="00F160A8">
            <w:pPr>
              <w:rPr>
                <w:sz w:val="20"/>
              </w:rPr>
            </w:pPr>
            <w:r>
              <w:rPr>
                <w:sz w:val="20"/>
              </w:rPr>
              <w:t>Preferential seating.  Modified assignments.  Extended time.</w:t>
            </w:r>
          </w:p>
        </w:tc>
        <w:tc>
          <w:tcPr>
            <w:tcW w:w="2792" w:type="dxa"/>
          </w:tcPr>
          <w:p w:rsidR="0063064E" w:rsidRDefault="0063064E" w:rsidP="00F160A8">
            <w:pPr>
              <w:rPr>
                <w:sz w:val="20"/>
              </w:rPr>
            </w:pPr>
          </w:p>
        </w:tc>
        <w:tc>
          <w:tcPr>
            <w:tcW w:w="2791" w:type="dxa"/>
          </w:tcPr>
          <w:p w:rsidR="0063064E" w:rsidRDefault="0063064E" w:rsidP="00F160A8">
            <w:pPr>
              <w:rPr>
                <w:sz w:val="20"/>
              </w:rPr>
            </w:pPr>
          </w:p>
        </w:tc>
        <w:tc>
          <w:tcPr>
            <w:tcW w:w="2792" w:type="dxa"/>
          </w:tcPr>
          <w:p w:rsidR="0063064E" w:rsidRDefault="0063064E" w:rsidP="00F160A8">
            <w:pPr>
              <w:rPr>
                <w:b/>
                <w:sz w:val="20"/>
              </w:rPr>
            </w:pPr>
          </w:p>
          <w:p w:rsidR="0063064E" w:rsidRDefault="0063064E" w:rsidP="00F160A8">
            <w:pPr>
              <w:rPr>
                <w:sz w:val="20"/>
              </w:rPr>
            </w:pPr>
          </w:p>
        </w:tc>
        <w:tc>
          <w:tcPr>
            <w:tcW w:w="2792" w:type="dxa"/>
          </w:tcPr>
          <w:p w:rsidR="0063064E" w:rsidRDefault="0063064E" w:rsidP="00F160A8">
            <w:pPr>
              <w:rPr>
                <w:sz w:val="20"/>
              </w:rPr>
            </w:pPr>
          </w:p>
        </w:tc>
      </w:tr>
      <w:tr w:rsidR="0063064E" w:rsidTr="00F00573">
        <w:trPr>
          <w:trHeight w:val="265"/>
        </w:trPr>
        <w:tc>
          <w:tcPr>
            <w:tcW w:w="13958" w:type="dxa"/>
            <w:gridSpan w:val="5"/>
            <w:shd w:val="clear" w:color="auto" w:fill="FFCC99"/>
          </w:tcPr>
          <w:p w:rsidR="0063064E" w:rsidRDefault="0063064E" w:rsidP="00F160A8">
            <w:pPr>
              <w:pStyle w:val="Heading1"/>
            </w:pPr>
            <w:r>
              <w:t>Student Activities</w:t>
            </w:r>
          </w:p>
        </w:tc>
      </w:tr>
      <w:tr w:rsidR="0063064E" w:rsidRPr="009B659F" w:rsidTr="00F00573">
        <w:trPr>
          <w:trHeight w:val="265"/>
        </w:trPr>
        <w:tc>
          <w:tcPr>
            <w:tcW w:w="2791" w:type="dxa"/>
          </w:tcPr>
          <w:p w:rsidR="0063064E" w:rsidRDefault="0063064E" w:rsidP="00F160A8">
            <w:pPr>
              <w:rPr>
                <w:b/>
                <w:sz w:val="20"/>
              </w:rPr>
            </w:pPr>
            <w:r>
              <w:rPr>
                <w:b/>
                <w:sz w:val="20"/>
              </w:rPr>
              <w:t>Day 21:  Review Day</w:t>
            </w:r>
          </w:p>
          <w:p w:rsidR="0063064E" w:rsidRDefault="0063064E" w:rsidP="00F160A8">
            <w:pPr>
              <w:rPr>
                <w:b/>
                <w:sz w:val="20"/>
              </w:rPr>
            </w:pPr>
          </w:p>
          <w:p w:rsidR="0063064E" w:rsidRDefault="0063064E" w:rsidP="00F160A8">
            <w:pPr>
              <w:rPr>
                <w:sz w:val="20"/>
              </w:rPr>
            </w:pPr>
            <w:r>
              <w:rPr>
                <w:sz w:val="20"/>
              </w:rPr>
              <w:t>- Warm Up</w:t>
            </w:r>
          </w:p>
          <w:p w:rsidR="0063064E" w:rsidRDefault="0063064E" w:rsidP="00F160A8">
            <w:pPr>
              <w:rPr>
                <w:sz w:val="20"/>
              </w:rPr>
            </w:pPr>
            <w:r>
              <w:rPr>
                <w:sz w:val="20"/>
              </w:rPr>
              <w:t>- Check Study Guide</w:t>
            </w:r>
          </w:p>
          <w:p w:rsidR="0063064E" w:rsidRDefault="0063064E" w:rsidP="00142503">
            <w:pPr>
              <w:rPr>
                <w:b/>
                <w:sz w:val="20"/>
                <w:szCs w:val="20"/>
              </w:rPr>
            </w:pPr>
            <w:r>
              <w:rPr>
                <w:sz w:val="20"/>
              </w:rPr>
              <w:t>-</w:t>
            </w:r>
            <w:r>
              <w:rPr>
                <w:b/>
                <w:sz w:val="20"/>
                <w:szCs w:val="20"/>
              </w:rPr>
              <w:t xml:space="preserve"> </w:t>
            </w:r>
            <w:r w:rsidRPr="007627AA">
              <w:rPr>
                <w:b/>
                <w:sz w:val="20"/>
                <w:szCs w:val="20"/>
                <w:highlight w:val="yellow"/>
              </w:rPr>
              <w:t>TE: TGT: Jeopardy</w:t>
            </w:r>
          </w:p>
          <w:p w:rsidR="0063064E" w:rsidRPr="00142503" w:rsidRDefault="0063064E" w:rsidP="00F160A8">
            <w:pPr>
              <w:rPr>
                <w:sz w:val="20"/>
              </w:rPr>
            </w:pPr>
            <w:r>
              <w:rPr>
                <w:sz w:val="20"/>
              </w:rPr>
              <w:t xml:space="preserve"> </w:t>
            </w:r>
          </w:p>
        </w:tc>
        <w:tc>
          <w:tcPr>
            <w:tcW w:w="2792" w:type="dxa"/>
          </w:tcPr>
          <w:p w:rsidR="0063064E" w:rsidRPr="006F41A7" w:rsidRDefault="0063064E" w:rsidP="00F160A8">
            <w:pPr>
              <w:rPr>
                <w:b/>
                <w:sz w:val="20"/>
              </w:rPr>
            </w:pPr>
            <w:r>
              <w:rPr>
                <w:b/>
                <w:sz w:val="20"/>
              </w:rPr>
              <w:t>Day 22:  Post-Assessment</w:t>
            </w:r>
          </w:p>
          <w:p w:rsidR="0063064E" w:rsidRDefault="0063064E" w:rsidP="00F160A8">
            <w:pPr>
              <w:rPr>
                <w:sz w:val="20"/>
              </w:rPr>
            </w:pPr>
          </w:p>
          <w:p w:rsidR="0063064E" w:rsidRDefault="0063064E" w:rsidP="00F160A8">
            <w:pPr>
              <w:rPr>
                <w:sz w:val="20"/>
              </w:rPr>
            </w:pPr>
            <w:r>
              <w:rPr>
                <w:sz w:val="20"/>
              </w:rPr>
              <w:t>- Accent on Algebra Multiple Choice Assessment</w:t>
            </w:r>
          </w:p>
          <w:p w:rsidR="0063064E" w:rsidRDefault="0063064E" w:rsidP="00F160A8">
            <w:pPr>
              <w:rPr>
                <w:sz w:val="20"/>
              </w:rPr>
            </w:pPr>
          </w:p>
          <w:p w:rsidR="0063064E" w:rsidRPr="004F3B2A" w:rsidRDefault="0063064E" w:rsidP="00F160A8">
            <w:pPr>
              <w:rPr>
                <w:sz w:val="20"/>
              </w:rPr>
            </w:pPr>
            <w:r>
              <w:rPr>
                <w:sz w:val="20"/>
                <w:szCs w:val="20"/>
              </w:rPr>
              <w:t>- Accent on Algebra Open Response</w:t>
            </w:r>
          </w:p>
        </w:tc>
        <w:tc>
          <w:tcPr>
            <w:tcW w:w="2791" w:type="dxa"/>
          </w:tcPr>
          <w:p w:rsidR="0063064E" w:rsidRDefault="0063064E" w:rsidP="00F160A8">
            <w:pPr>
              <w:rPr>
                <w:b/>
                <w:sz w:val="20"/>
                <w:szCs w:val="20"/>
              </w:rPr>
            </w:pPr>
            <w:r w:rsidRPr="00142503">
              <w:rPr>
                <w:b/>
                <w:sz w:val="20"/>
                <w:szCs w:val="20"/>
              </w:rPr>
              <w:t>Day 23:  Post Assessment</w:t>
            </w:r>
          </w:p>
          <w:p w:rsidR="0063064E" w:rsidRDefault="0063064E" w:rsidP="00F160A8">
            <w:pPr>
              <w:rPr>
                <w:b/>
                <w:sz w:val="20"/>
                <w:szCs w:val="20"/>
              </w:rPr>
            </w:pPr>
          </w:p>
          <w:p w:rsidR="0063064E" w:rsidRPr="00142503" w:rsidRDefault="0063064E" w:rsidP="00F160A8">
            <w:pPr>
              <w:rPr>
                <w:sz w:val="20"/>
                <w:szCs w:val="20"/>
              </w:rPr>
            </w:pPr>
            <w:r>
              <w:rPr>
                <w:sz w:val="20"/>
                <w:szCs w:val="20"/>
              </w:rPr>
              <w:t>- Accent on Algebra Short Answer Assessment</w:t>
            </w:r>
          </w:p>
        </w:tc>
        <w:tc>
          <w:tcPr>
            <w:tcW w:w="2792" w:type="dxa"/>
          </w:tcPr>
          <w:p w:rsidR="0063064E" w:rsidRDefault="0063064E" w:rsidP="00CE0CF4">
            <w:pPr>
              <w:rPr>
                <w:sz w:val="20"/>
                <w:szCs w:val="20"/>
              </w:rPr>
            </w:pPr>
            <w:r w:rsidRPr="00142503">
              <w:rPr>
                <w:b/>
                <w:sz w:val="20"/>
                <w:szCs w:val="20"/>
              </w:rPr>
              <w:t xml:space="preserve">Day 24:  </w:t>
            </w:r>
          </w:p>
          <w:p w:rsidR="0063064E" w:rsidRDefault="0063064E" w:rsidP="00F160A8">
            <w:pPr>
              <w:rPr>
                <w:sz w:val="20"/>
                <w:szCs w:val="20"/>
              </w:rPr>
            </w:pPr>
          </w:p>
          <w:p w:rsidR="0063064E" w:rsidRPr="00142503" w:rsidRDefault="0063064E" w:rsidP="00F160A8">
            <w:pPr>
              <w:rPr>
                <w:sz w:val="20"/>
                <w:szCs w:val="20"/>
              </w:rPr>
            </w:pPr>
          </w:p>
        </w:tc>
        <w:tc>
          <w:tcPr>
            <w:tcW w:w="2792" w:type="dxa"/>
          </w:tcPr>
          <w:p w:rsidR="0063064E" w:rsidRPr="009B659F" w:rsidRDefault="0063064E" w:rsidP="00F160A8">
            <w:pPr>
              <w:rPr>
                <w:b/>
                <w:sz w:val="20"/>
                <w:szCs w:val="20"/>
              </w:rPr>
            </w:pPr>
          </w:p>
        </w:tc>
      </w:tr>
      <w:tr w:rsidR="0063064E" w:rsidTr="00F00573">
        <w:trPr>
          <w:trHeight w:val="265"/>
        </w:trPr>
        <w:tc>
          <w:tcPr>
            <w:tcW w:w="13958" w:type="dxa"/>
            <w:gridSpan w:val="5"/>
            <w:shd w:val="clear" w:color="auto" w:fill="FFCC99"/>
          </w:tcPr>
          <w:p w:rsidR="0063064E" w:rsidRDefault="0063064E" w:rsidP="00F160A8">
            <w:pPr>
              <w:pStyle w:val="Heading1"/>
            </w:pPr>
            <w:r>
              <w:t xml:space="preserve"> Modifications</w:t>
            </w:r>
          </w:p>
        </w:tc>
      </w:tr>
      <w:tr w:rsidR="0063064E" w:rsidTr="00F00573">
        <w:trPr>
          <w:trHeight w:val="265"/>
        </w:trPr>
        <w:tc>
          <w:tcPr>
            <w:tcW w:w="2791" w:type="dxa"/>
          </w:tcPr>
          <w:p w:rsidR="0063064E" w:rsidRDefault="0063064E" w:rsidP="00F160A8">
            <w:pPr>
              <w:rPr>
                <w:sz w:val="20"/>
              </w:rPr>
            </w:pPr>
            <w:r>
              <w:rPr>
                <w:sz w:val="20"/>
              </w:rPr>
              <w:t>Students work in groups/pairs.</w:t>
            </w:r>
          </w:p>
          <w:p w:rsidR="0063064E" w:rsidRDefault="0063064E" w:rsidP="00F160A8">
            <w:pPr>
              <w:rPr>
                <w:sz w:val="20"/>
              </w:rPr>
            </w:pPr>
            <w:r>
              <w:rPr>
                <w:sz w:val="20"/>
              </w:rPr>
              <w:t>Preferential seating.  Modified assignments.  Extended time.</w:t>
            </w:r>
          </w:p>
        </w:tc>
        <w:tc>
          <w:tcPr>
            <w:tcW w:w="2792" w:type="dxa"/>
          </w:tcPr>
          <w:p w:rsidR="0063064E" w:rsidRDefault="0063064E" w:rsidP="00F160A8">
            <w:pPr>
              <w:rPr>
                <w:sz w:val="20"/>
              </w:rPr>
            </w:pPr>
          </w:p>
        </w:tc>
        <w:tc>
          <w:tcPr>
            <w:tcW w:w="2791" w:type="dxa"/>
          </w:tcPr>
          <w:p w:rsidR="0063064E" w:rsidRDefault="0063064E" w:rsidP="00F160A8">
            <w:pPr>
              <w:rPr>
                <w:sz w:val="20"/>
              </w:rPr>
            </w:pPr>
          </w:p>
        </w:tc>
        <w:tc>
          <w:tcPr>
            <w:tcW w:w="2792" w:type="dxa"/>
          </w:tcPr>
          <w:p w:rsidR="0063064E" w:rsidRDefault="0063064E" w:rsidP="00F160A8">
            <w:pPr>
              <w:rPr>
                <w:b/>
                <w:sz w:val="20"/>
              </w:rPr>
            </w:pPr>
          </w:p>
          <w:p w:rsidR="0063064E" w:rsidRDefault="0063064E" w:rsidP="00F160A8">
            <w:pPr>
              <w:rPr>
                <w:sz w:val="20"/>
              </w:rPr>
            </w:pPr>
          </w:p>
        </w:tc>
        <w:tc>
          <w:tcPr>
            <w:tcW w:w="2792" w:type="dxa"/>
          </w:tcPr>
          <w:p w:rsidR="0063064E" w:rsidRDefault="0063064E" w:rsidP="00F160A8">
            <w:pPr>
              <w:rPr>
                <w:sz w:val="20"/>
              </w:rPr>
            </w:pPr>
          </w:p>
        </w:tc>
      </w:tr>
    </w:tbl>
    <w:p w:rsidR="0063064E" w:rsidRDefault="0063064E" w:rsidP="00050EFD">
      <w:pPr>
        <w:tabs>
          <w:tab w:val="left" w:pos="11565"/>
        </w:tabs>
        <w:rPr>
          <w:sz w:val="20"/>
        </w:rPr>
      </w:pPr>
      <w:r>
        <w:rPr>
          <w:sz w:val="20"/>
        </w:rPr>
        <w:tab/>
      </w:r>
    </w:p>
    <w:p w:rsidR="0063064E" w:rsidRDefault="0063064E">
      <w:pPr>
        <w:rPr>
          <w:sz w:val="20"/>
        </w:rPr>
      </w:pPr>
    </w:p>
    <w:p w:rsidR="0063064E" w:rsidRDefault="0063064E">
      <w:pPr>
        <w:rPr>
          <w:sz w:val="20"/>
        </w:rPr>
      </w:pPr>
    </w:p>
    <w:p w:rsidR="0063064E" w:rsidRDefault="0063064E">
      <w:pPr>
        <w:rPr>
          <w:sz w:val="20"/>
        </w:rPr>
      </w:pPr>
    </w:p>
    <w:p w:rsidR="0063064E" w:rsidRDefault="0063064E" w:rsidP="007C44C4"/>
    <w:sectPr w:rsidR="0063064E" w:rsidSect="002A3F21">
      <w:type w:val="continuous"/>
      <w:pgSz w:w="15840" w:h="12240" w:orient="landscape" w:code="1"/>
      <w:pgMar w:top="864" w:right="864" w:bottom="5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C3" w:rsidRDefault="002A5EC3">
      <w:r>
        <w:separator/>
      </w:r>
    </w:p>
  </w:endnote>
  <w:endnote w:type="continuationSeparator" w:id="0">
    <w:p w:rsidR="002A5EC3" w:rsidRDefault="002A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4E" w:rsidRDefault="00630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64E" w:rsidRDefault="006306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4E" w:rsidRDefault="00630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624">
      <w:rPr>
        <w:rStyle w:val="PageNumber"/>
        <w:noProof/>
      </w:rPr>
      <w:t>1</w:t>
    </w:r>
    <w:r>
      <w:rPr>
        <w:rStyle w:val="PageNumber"/>
      </w:rPr>
      <w:fldChar w:fldCharType="end"/>
    </w:r>
  </w:p>
  <w:p w:rsidR="0063064E" w:rsidRDefault="006306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C3" w:rsidRDefault="002A5EC3">
      <w:r>
        <w:separator/>
      </w:r>
    </w:p>
  </w:footnote>
  <w:footnote w:type="continuationSeparator" w:id="0">
    <w:p w:rsidR="002A5EC3" w:rsidRDefault="002A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4E" w:rsidRDefault="0063064E">
    <w:pPr>
      <w:pStyle w:val="Header"/>
      <w:jc w:val="center"/>
      <w:rPr>
        <w:b/>
        <w:bCs/>
        <w:sz w:val="28"/>
      </w:rPr>
    </w:pPr>
    <w:r>
      <w:rPr>
        <w:b/>
        <w:bCs/>
        <w:sz w:val="28"/>
      </w:rPr>
      <w:t>Barren County Middle School Unit Planning Template</w:t>
    </w:r>
  </w:p>
  <w:p w:rsidR="0063064E" w:rsidRDefault="0063064E">
    <w:pPr>
      <w:pStyle w:val="Header"/>
      <w:jc w:val="center"/>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29F"/>
    <w:multiLevelType w:val="hybridMultilevel"/>
    <w:tmpl w:val="A52885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B32C78"/>
    <w:multiLevelType w:val="hybridMultilevel"/>
    <w:tmpl w:val="88EE8D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36E99"/>
    <w:multiLevelType w:val="hybridMultilevel"/>
    <w:tmpl w:val="C23C0520"/>
    <w:lvl w:ilvl="0" w:tplc="8564AE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722826"/>
    <w:multiLevelType w:val="hybridMultilevel"/>
    <w:tmpl w:val="954E77D8"/>
    <w:lvl w:ilvl="0" w:tplc="77E2994C">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9A34DC"/>
    <w:multiLevelType w:val="hybridMultilevel"/>
    <w:tmpl w:val="3C6C78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19"/>
    <w:rsid w:val="000050EE"/>
    <w:rsid w:val="00035B4E"/>
    <w:rsid w:val="0004112E"/>
    <w:rsid w:val="00046169"/>
    <w:rsid w:val="00050EFD"/>
    <w:rsid w:val="0006044C"/>
    <w:rsid w:val="00071821"/>
    <w:rsid w:val="00086EDA"/>
    <w:rsid w:val="0009463C"/>
    <w:rsid w:val="00097FAD"/>
    <w:rsid w:val="000A11E5"/>
    <w:rsid w:val="000D4135"/>
    <w:rsid w:val="000E1ABC"/>
    <w:rsid w:val="000F418E"/>
    <w:rsid w:val="001008FA"/>
    <w:rsid w:val="00113F7B"/>
    <w:rsid w:val="00121368"/>
    <w:rsid w:val="00142503"/>
    <w:rsid w:val="00164F53"/>
    <w:rsid w:val="001866EA"/>
    <w:rsid w:val="0024017A"/>
    <w:rsid w:val="00254F02"/>
    <w:rsid w:val="002822C3"/>
    <w:rsid w:val="00296AB3"/>
    <w:rsid w:val="002A3F21"/>
    <w:rsid w:val="002A5EC3"/>
    <w:rsid w:val="002A771B"/>
    <w:rsid w:val="002B680D"/>
    <w:rsid w:val="002D0F3B"/>
    <w:rsid w:val="002E31A4"/>
    <w:rsid w:val="002E4624"/>
    <w:rsid w:val="002F08BE"/>
    <w:rsid w:val="00304C93"/>
    <w:rsid w:val="003058B4"/>
    <w:rsid w:val="00314254"/>
    <w:rsid w:val="00317E38"/>
    <w:rsid w:val="003414BA"/>
    <w:rsid w:val="00344C12"/>
    <w:rsid w:val="00372808"/>
    <w:rsid w:val="003B5006"/>
    <w:rsid w:val="0040306E"/>
    <w:rsid w:val="004117A7"/>
    <w:rsid w:val="00420D49"/>
    <w:rsid w:val="0042582B"/>
    <w:rsid w:val="00497B28"/>
    <w:rsid w:val="004A365B"/>
    <w:rsid w:val="004F3B2A"/>
    <w:rsid w:val="004F6B8A"/>
    <w:rsid w:val="004F76D9"/>
    <w:rsid w:val="00502E66"/>
    <w:rsid w:val="0050719E"/>
    <w:rsid w:val="00515B9B"/>
    <w:rsid w:val="00517706"/>
    <w:rsid w:val="00532C05"/>
    <w:rsid w:val="00547A19"/>
    <w:rsid w:val="00592F8A"/>
    <w:rsid w:val="005A1D94"/>
    <w:rsid w:val="005B0598"/>
    <w:rsid w:val="005B7C8E"/>
    <w:rsid w:val="005F6353"/>
    <w:rsid w:val="0060302C"/>
    <w:rsid w:val="0063064E"/>
    <w:rsid w:val="006573C9"/>
    <w:rsid w:val="00666690"/>
    <w:rsid w:val="006C1AF3"/>
    <w:rsid w:val="006E62C6"/>
    <w:rsid w:val="006E7EAB"/>
    <w:rsid w:val="006F41A7"/>
    <w:rsid w:val="007218DE"/>
    <w:rsid w:val="00736586"/>
    <w:rsid w:val="00740BE5"/>
    <w:rsid w:val="007627AA"/>
    <w:rsid w:val="00764FE1"/>
    <w:rsid w:val="0076754E"/>
    <w:rsid w:val="00786154"/>
    <w:rsid w:val="007B1EC7"/>
    <w:rsid w:val="007B2860"/>
    <w:rsid w:val="007C44C4"/>
    <w:rsid w:val="008107A4"/>
    <w:rsid w:val="008141AD"/>
    <w:rsid w:val="00817144"/>
    <w:rsid w:val="00836200"/>
    <w:rsid w:val="0086080F"/>
    <w:rsid w:val="00860D9A"/>
    <w:rsid w:val="008777CE"/>
    <w:rsid w:val="00894DAE"/>
    <w:rsid w:val="008A34D8"/>
    <w:rsid w:val="008B0CFE"/>
    <w:rsid w:val="008C034E"/>
    <w:rsid w:val="008C4320"/>
    <w:rsid w:val="008D0CCC"/>
    <w:rsid w:val="008D1EC1"/>
    <w:rsid w:val="008E1CA6"/>
    <w:rsid w:val="008F7897"/>
    <w:rsid w:val="00954846"/>
    <w:rsid w:val="00962479"/>
    <w:rsid w:val="00995259"/>
    <w:rsid w:val="009B5A59"/>
    <w:rsid w:val="009B659F"/>
    <w:rsid w:val="009C745F"/>
    <w:rsid w:val="009E2712"/>
    <w:rsid w:val="009E7DE7"/>
    <w:rsid w:val="009F6B2A"/>
    <w:rsid w:val="00A002A8"/>
    <w:rsid w:val="00A03125"/>
    <w:rsid w:val="00A03D73"/>
    <w:rsid w:val="00A66E8A"/>
    <w:rsid w:val="00A67007"/>
    <w:rsid w:val="00A80238"/>
    <w:rsid w:val="00A975C5"/>
    <w:rsid w:val="00AA2BC0"/>
    <w:rsid w:val="00AC710D"/>
    <w:rsid w:val="00AE4E21"/>
    <w:rsid w:val="00B00E09"/>
    <w:rsid w:val="00B70469"/>
    <w:rsid w:val="00B75C35"/>
    <w:rsid w:val="00BA3272"/>
    <w:rsid w:val="00BB7A11"/>
    <w:rsid w:val="00BC7A22"/>
    <w:rsid w:val="00BD2728"/>
    <w:rsid w:val="00C17414"/>
    <w:rsid w:val="00C2112A"/>
    <w:rsid w:val="00C356A3"/>
    <w:rsid w:val="00C5373E"/>
    <w:rsid w:val="00C70DF1"/>
    <w:rsid w:val="00C80AFA"/>
    <w:rsid w:val="00CC0D4D"/>
    <w:rsid w:val="00CC50B2"/>
    <w:rsid w:val="00CD146C"/>
    <w:rsid w:val="00CD26AD"/>
    <w:rsid w:val="00CD4474"/>
    <w:rsid w:val="00CE0CF4"/>
    <w:rsid w:val="00D051DF"/>
    <w:rsid w:val="00D276B2"/>
    <w:rsid w:val="00D52D6E"/>
    <w:rsid w:val="00D671CD"/>
    <w:rsid w:val="00D673EE"/>
    <w:rsid w:val="00D76AC6"/>
    <w:rsid w:val="00D82870"/>
    <w:rsid w:val="00D85024"/>
    <w:rsid w:val="00D96B4B"/>
    <w:rsid w:val="00DA2898"/>
    <w:rsid w:val="00DB09F2"/>
    <w:rsid w:val="00DF6E35"/>
    <w:rsid w:val="00E141E2"/>
    <w:rsid w:val="00E41DA8"/>
    <w:rsid w:val="00E42D2C"/>
    <w:rsid w:val="00E4693F"/>
    <w:rsid w:val="00E64C08"/>
    <w:rsid w:val="00E831E6"/>
    <w:rsid w:val="00F00573"/>
    <w:rsid w:val="00F160A8"/>
    <w:rsid w:val="00F305A1"/>
    <w:rsid w:val="00F3681B"/>
    <w:rsid w:val="00F83F2B"/>
    <w:rsid w:val="00F92419"/>
    <w:rsid w:val="00F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AD678AF-8CC4-4EDD-B7DB-A7A63C4F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0D"/>
    <w:rPr>
      <w:sz w:val="24"/>
      <w:szCs w:val="24"/>
    </w:rPr>
  </w:style>
  <w:style w:type="paragraph" w:styleId="Heading1">
    <w:name w:val="heading 1"/>
    <w:basedOn w:val="Normal"/>
    <w:next w:val="Normal"/>
    <w:link w:val="Heading1Char"/>
    <w:uiPriority w:val="99"/>
    <w:qFormat/>
    <w:rsid w:val="002B680D"/>
    <w:pPr>
      <w:keepNext/>
      <w:outlineLvl w:val="0"/>
    </w:pPr>
    <w:rPr>
      <w:b/>
      <w:bCs/>
      <w:sz w:val="20"/>
    </w:rPr>
  </w:style>
  <w:style w:type="paragraph" w:styleId="Heading2">
    <w:name w:val="heading 2"/>
    <w:basedOn w:val="Normal"/>
    <w:next w:val="Normal"/>
    <w:link w:val="Heading2Char"/>
    <w:uiPriority w:val="99"/>
    <w:qFormat/>
    <w:rsid w:val="002B680D"/>
    <w:pPr>
      <w:keepNext/>
      <w:outlineLvl w:val="1"/>
    </w:pPr>
    <w:rPr>
      <w:b/>
      <w:bCs/>
      <w:sz w:val="16"/>
    </w:rPr>
  </w:style>
  <w:style w:type="paragraph" w:styleId="Heading3">
    <w:name w:val="heading 3"/>
    <w:basedOn w:val="Normal"/>
    <w:next w:val="Normal"/>
    <w:link w:val="Heading3Char"/>
    <w:uiPriority w:val="99"/>
    <w:qFormat/>
    <w:rsid w:val="002B680D"/>
    <w:pPr>
      <w:keepNext/>
      <w:jc w:val="center"/>
      <w:outlineLvl w:val="2"/>
    </w:pPr>
    <w:rPr>
      <w:b/>
      <w:bCs/>
      <w:sz w:val="20"/>
    </w:rPr>
  </w:style>
  <w:style w:type="paragraph" w:styleId="Heading4">
    <w:name w:val="heading 4"/>
    <w:basedOn w:val="Normal"/>
    <w:next w:val="Normal"/>
    <w:link w:val="Heading4Char"/>
    <w:uiPriority w:val="99"/>
    <w:qFormat/>
    <w:rsid w:val="002B680D"/>
    <w:pPr>
      <w:keepNext/>
      <w:outlineLvl w:val="3"/>
    </w:pPr>
    <w:rPr>
      <w:b/>
      <w:bCs/>
    </w:rPr>
  </w:style>
  <w:style w:type="paragraph" w:styleId="Heading5">
    <w:name w:val="heading 5"/>
    <w:basedOn w:val="Normal"/>
    <w:next w:val="Normal"/>
    <w:link w:val="Heading5Char"/>
    <w:uiPriority w:val="99"/>
    <w:qFormat/>
    <w:rsid w:val="002B680D"/>
    <w:pPr>
      <w:keepNext/>
      <w:jc w:val="center"/>
      <w:outlineLvl w:val="4"/>
    </w:pPr>
    <w:rPr>
      <w:b/>
      <w:bCs/>
      <w:sz w:val="18"/>
    </w:rPr>
  </w:style>
  <w:style w:type="paragraph" w:styleId="Heading6">
    <w:name w:val="heading 6"/>
    <w:basedOn w:val="Normal"/>
    <w:next w:val="Normal"/>
    <w:link w:val="Heading6Char"/>
    <w:uiPriority w:val="99"/>
    <w:qFormat/>
    <w:rsid w:val="002B680D"/>
    <w:pPr>
      <w:keepNext/>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621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621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621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621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621AC"/>
    <w:rPr>
      <w:rFonts w:asciiTheme="minorHAnsi" w:eastAsiaTheme="minorEastAsia" w:hAnsiTheme="minorHAnsi" w:cstheme="minorBidi"/>
      <w:b/>
      <w:bCs/>
    </w:rPr>
  </w:style>
  <w:style w:type="paragraph" w:styleId="Footer">
    <w:name w:val="footer"/>
    <w:basedOn w:val="Normal"/>
    <w:link w:val="FooterChar"/>
    <w:uiPriority w:val="99"/>
    <w:rsid w:val="002B680D"/>
    <w:pPr>
      <w:tabs>
        <w:tab w:val="center" w:pos="4320"/>
        <w:tab w:val="right" w:pos="8640"/>
      </w:tabs>
    </w:pPr>
  </w:style>
  <w:style w:type="character" w:customStyle="1" w:styleId="FooterChar">
    <w:name w:val="Footer Char"/>
    <w:basedOn w:val="DefaultParagraphFont"/>
    <w:link w:val="Footer"/>
    <w:uiPriority w:val="99"/>
    <w:semiHidden/>
    <w:rsid w:val="004621AC"/>
    <w:rPr>
      <w:sz w:val="24"/>
      <w:szCs w:val="24"/>
    </w:rPr>
  </w:style>
  <w:style w:type="character" w:styleId="PageNumber">
    <w:name w:val="page number"/>
    <w:basedOn w:val="DefaultParagraphFont"/>
    <w:uiPriority w:val="99"/>
    <w:rsid w:val="002B680D"/>
    <w:rPr>
      <w:rFonts w:cs="Times New Roman"/>
    </w:rPr>
  </w:style>
  <w:style w:type="paragraph" w:styleId="Header">
    <w:name w:val="header"/>
    <w:basedOn w:val="Normal"/>
    <w:link w:val="HeaderChar"/>
    <w:uiPriority w:val="99"/>
    <w:rsid w:val="002B680D"/>
    <w:pPr>
      <w:tabs>
        <w:tab w:val="center" w:pos="4320"/>
        <w:tab w:val="right" w:pos="8640"/>
      </w:tabs>
    </w:pPr>
  </w:style>
  <w:style w:type="character" w:customStyle="1" w:styleId="HeaderChar">
    <w:name w:val="Header Char"/>
    <w:basedOn w:val="DefaultParagraphFont"/>
    <w:link w:val="Header"/>
    <w:uiPriority w:val="99"/>
    <w:semiHidden/>
    <w:rsid w:val="004621AC"/>
    <w:rPr>
      <w:sz w:val="24"/>
      <w:szCs w:val="24"/>
    </w:rPr>
  </w:style>
  <w:style w:type="paragraph" w:customStyle="1" w:styleId="CCANormalBold">
    <w:name w:val="CCA Normal Bold"/>
    <w:basedOn w:val="Normal"/>
    <w:uiPriority w:val="99"/>
    <w:rsid w:val="00547A19"/>
    <w:rPr>
      <w:rFonts w:ascii="Arial" w:hAnsi="Arial"/>
      <w:b/>
      <w:color w:val="000000"/>
      <w:sz w:val="20"/>
      <w:szCs w:val="20"/>
    </w:rPr>
  </w:style>
  <w:style w:type="paragraph" w:customStyle="1" w:styleId="CCAItalic">
    <w:name w:val="CCA Italic"/>
    <w:basedOn w:val="Normal"/>
    <w:uiPriority w:val="99"/>
    <w:rsid w:val="00547A19"/>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75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Teacher</vt:lpstr>
    </vt:vector>
  </TitlesOfParts>
  <Company>Hewlett-Packard</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
  <dc:creator>acsd</dc:creator>
  <cp:keywords/>
  <dc:description/>
  <cp:lastModifiedBy>Alexander, Shari</cp:lastModifiedBy>
  <cp:revision>2</cp:revision>
  <cp:lastPrinted>2013-10-22T17:18:00Z</cp:lastPrinted>
  <dcterms:created xsi:type="dcterms:W3CDTF">2014-08-25T13:20:00Z</dcterms:created>
  <dcterms:modified xsi:type="dcterms:W3CDTF">2014-08-25T13:20:00Z</dcterms:modified>
</cp:coreProperties>
</file>